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0C" w:rsidRDefault="0085529B" w:rsidP="0085529B">
      <w:pPr>
        <w:jc w:val="center"/>
        <w:rPr>
          <w:b/>
          <w:bCs/>
          <w:sz w:val="44"/>
          <w:szCs w:val="44"/>
          <w:rtl/>
          <w:lang w:bidi="ar-IQ"/>
        </w:rPr>
      </w:pPr>
      <w:proofErr w:type="gramStart"/>
      <w:r w:rsidRPr="0085529B">
        <w:rPr>
          <w:rFonts w:hint="cs"/>
          <w:b/>
          <w:bCs/>
          <w:sz w:val="44"/>
          <w:szCs w:val="44"/>
          <w:rtl/>
          <w:lang w:bidi="ar-IQ"/>
        </w:rPr>
        <w:t>( قد</w:t>
      </w:r>
      <w:proofErr w:type="gramEnd"/>
      <w:r w:rsidRPr="0085529B">
        <w:rPr>
          <w:rFonts w:hint="cs"/>
          <w:b/>
          <w:bCs/>
          <w:sz w:val="44"/>
          <w:szCs w:val="44"/>
          <w:rtl/>
          <w:lang w:bidi="ar-IQ"/>
        </w:rPr>
        <w:t xml:space="preserve"> و دلالتها الزمنية في العبارة </w:t>
      </w:r>
      <w:r w:rsidR="00E07CEC" w:rsidRPr="0085529B">
        <w:rPr>
          <w:rFonts w:hint="cs"/>
          <w:b/>
          <w:bCs/>
          <w:sz w:val="44"/>
          <w:szCs w:val="44"/>
          <w:rtl/>
          <w:lang w:bidi="ar-IQ"/>
        </w:rPr>
        <w:t>القرآنية</w:t>
      </w:r>
      <w:r w:rsidRPr="0085529B">
        <w:rPr>
          <w:rFonts w:hint="cs"/>
          <w:b/>
          <w:bCs/>
          <w:sz w:val="44"/>
          <w:szCs w:val="44"/>
          <w:rtl/>
          <w:lang w:bidi="ar-IQ"/>
        </w:rPr>
        <w:t xml:space="preserve"> ).</w:t>
      </w:r>
    </w:p>
    <w:p w:rsidR="00837616" w:rsidRDefault="00837616" w:rsidP="0085529B">
      <w:pPr>
        <w:jc w:val="center"/>
        <w:rPr>
          <w:b/>
          <w:bCs/>
          <w:sz w:val="44"/>
          <w:szCs w:val="44"/>
          <w:rtl/>
          <w:lang w:bidi="ar-IQ"/>
        </w:rPr>
      </w:pPr>
    </w:p>
    <w:p w:rsidR="0085529B" w:rsidRDefault="0085529B" w:rsidP="0085529B">
      <w:pPr>
        <w:rPr>
          <w:b/>
          <w:bCs/>
          <w:sz w:val="40"/>
          <w:szCs w:val="40"/>
          <w:rtl/>
          <w:lang w:bidi="ar-IQ"/>
        </w:rPr>
      </w:pPr>
      <w:r>
        <w:rPr>
          <w:rFonts w:hint="cs"/>
          <w:b/>
          <w:bCs/>
          <w:sz w:val="40"/>
          <w:szCs w:val="40"/>
          <w:rtl/>
          <w:lang w:bidi="ar-IQ"/>
        </w:rPr>
        <w:t xml:space="preserve">المقدمة: </w:t>
      </w:r>
      <w:r>
        <w:rPr>
          <w:b/>
          <w:bCs/>
          <w:sz w:val="40"/>
          <w:szCs w:val="40"/>
          <w:rtl/>
          <w:lang w:bidi="ar-IQ"/>
        </w:rPr>
        <w:t>-</w:t>
      </w:r>
    </w:p>
    <w:p w:rsidR="0085529B" w:rsidRDefault="0085529B" w:rsidP="0085529B">
      <w:pPr>
        <w:rPr>
          <w:b/>
          <w:bCs/>
          <w:sz w:val="40"/>
          <w:szCs w:val="40"/>
          <w:rtl/>
          <w:lang w:bidi="ar-IQ"/>
        </w:rPr>
      </w:pPr>
      <w:r>
        <w:rPr>
          <w:rFonts w:hint="cs"/>
          <w:b/>
          <w:bCs/>
          <w:sz w:val="40"/>
          <w:szCs w:val="40"/>
          <w:rtl/>
          <w:lang w:bidi="ar-IQ"/>
        </w:rPr>
        <w:t xml:space="preserve">مجال هذا البحث هو دراسة الدلالة الزمنية ل </w:t>
      </w:r>
      <w:r>
        <w:rPr>
          <w:b/>
          <w:bCs/>
          <w:sz w:val="40"/>
          <w:szCs w:val="40"/>
          <w:rtl/>
          <w:lang w:bidi="ar-IQ"/>
        </w:rPr>
        <w:t>(</w:t>
      </w:r>
      <w:r>
        <w:rPr>
          <w:rFonts w:hint="cs"/>
          <w:b/>
          <w:bCs/>
          <w:sz w:val="40"/>
          <w:szCs w:val="40"/>
          <w:rtl/>
          <w:lang w:bidi="ar-IQ"/>
        </w:rPr>
        <w:t xml:space="preserve">قد) عند اقترانها بالفعل الماضي. وترجع أهمية هذه الدراسة الى أنها تصوغ الدلالة الزمنية لصيغة (قد فعل) في ضوء السياق القرآني. </w:t>
      </w:r>
    </w:p>
    <w:p w:rsidR="00837616" w:rsidRDefault="00837616" w:rsidP="0085529B">
      <w:pPr>
        <w:rPr>
          <w:b/>
          <w:bCs/>
          <w:sz w:val="40"/>
          <w:szCs w:val="40"/>
          <w:rtl/>
          <w:lang w:bidi="ar-IQ"/>
        </w:rPr>
      </w:pPr>
    </w:p>
    <w:p w:rsidR="0085529B" w:rsidRDefault="0085529B" w:rsidP="0085529B">
      <w:pPr>
        <w:rPr>
          <w:b/>
          <w:bCs/>
          <w:sz w:val="40"/>
          <w:szCs w:val="40"/>
          <w:rtl/>
          <w:lang w:bidi="ar-IQ"/>
        </w:rPr>
      </w:pPr>
      <w:r>
        <w:rPr>
          <w:rFonts w:hint="cs"/>
          <w:b/>
          <w:bCs/>
          <w:sz w:val="40"/>
          <w:szCs w:val="40"/>
          <w:rtl/>
          <w:lang w:bidi="ar-IQ"/>
        </w:rPr>
        <w:t xml:space="preserve">و تهدف هذه الدراسة </w:t>
      </w:r>
      <w:proofErr w:type="gramStart"/>
      <w:r>
        <w:rPr>
          <w:rFonts w:hint="cs"/>
          <w:b/>
          <w:bCs/>
          <w:sz w:val="40"/>
          <w:szCs w:val="40"/>
          <w:rtl/>
          <w:lang w:bidi="ar-IQ"/>
        </w:rPr>
        <w:t>الى :</w:t>
      </w:r>
      <w:proofErr w:type="gramEnd"/>
      <w:r>
        <w:rPr>
          <w:rFonts w:hint="cs"/>
          <w:b/>
          <w:bCs/>
          <w:sz w:val="40"/>
          <w:szCs w:val="40"/>
          <w:rtl/>
          <w:lang w:bidi="ar-IQ"/>
        </w:rPr>
        <w:t xml:space="preserve"> </w:t>
      </w:r>
    </w:p>
    <w:p w:rsidR="0085529B" w:rsidRDefault="0085529B" w:rsidP="0085529B">
      <w:pPr>
        <w:pStyle w:val="a3"/>
        <w:numPr>
          <w:ilvl w:val="0"/>
          <w:numId w:val="1"/>
        </w:numPr>
        <w:rPr>
          <w:b/>
          <w:bCs/>
          <w:sz w:val="40"/>
          <w:szCs w:val="40"/>
          <w:lang w:bidi="ar-IQ"/>
        </w:rPr>
      </w:pPr>
      <w:r>
        <w:rPr>
          <w:rFonts w:hint="cs"/>
          <w:b/>
          <w:bCs/>
          <w:sz w:val="40"/>
          <w:szCs w:val="40"/>
          <w:rtl/>
          <w:lang w:bidi="ar-IQ"/>
        </w:rPr>
        <w:t>بيان آراء العلماء العرب القدامى في تأصيل الدلالة الزمنية لصيغة (قد فعل</w:t>
      </w:r>
      <w:proofErr w:type="gramStart"/>
      <w:r>
        <w:rPr>
          <w:rFonts w:hint="cs"/>
          <w:b/>
          <w:bCs/>
          <w:sz w:val="40"/>
          <w:szCs w:val="40"/>
          <w:rtl/>
          <w:lang w:bidi="ar-IQ"/>
        </w:rPr>
        <w:t>) .</w:t>
      </w:r>
      <w:proofErr w:type="gramEnd"/>
    </w:p>
    <w:p w:rsidR="0085529B" w:rsidRDefault="0085529B" w:rsidP="0085529B">
      <w:pPr>
        <w:pStyle w:val="a3"/>
        <w:numPr>
          <w:ilvl w:val="0"/>
          <w:numId w:val="1"/>
        </w:numPr>
        <w:rPr>
          <w:b/>
          <w:bCs/>
          <w:sz w:val="40"/>
          <w:szCs w:val="40"/>
          <w:lang w:bidi="ar-IQ"/>
        </w:rPr>
      </w:pPr>
      <w:r>
        <w:rPr>
          <w:rFonts w:hint="cs"/>
          <w:b/>
          <w:bCs/>
          <w:sz w:val="40"/>
          <w:szCs w:val="40"/>
          <w:rtl/>
          <w:lang w:bidi="ar-IQ"/>
        </w:rPr>
        <w:t xml:space="preserve">بيان آراء العلماء المحدثين في وجود دلالات زمنية ل(قد) عند اقترانها بالفعل </w:t>
      </w:r>
      <w:proofErr w:type="gramStart"/>
      <w:r>
        <w:rPr>
          <w:rFonts w:hint="cs"/>
          <w:b/>
          <w:bCs/>
          <w:sz w:val="40"/>
          <w:szCs w:val="40"/>
          <w:rtl/>
          <w:lang w:bidi="ar-IQ"/>
        </w:rPr>
        <w:t>الماضي .</w:t>
      </w:r>
      <w:proofErr w:type="gramEnd"/>
    </w:p>
    <w:p w:rsidR="0085529B" w:rsidRDefault="0085529B" w:rsidP="0085529B">
      <w:pPr>
        <w:pStyle w:val="a3"/>
        <w:numPr>
          <w:ilvl w:val="0"/>
          <w:numId w:val="1"/>
        </w:numPr>
        <w:rPr>
          <w:b/>
          <w:bCs/>
          <w:sz w:val="40"/>
          <w:szCs w:val="40"/>
          <w:lang w:bidi="ar-IQ"/>
        </w:rPr>
      </w:pPr>
      <w:r>
        <w:rPr>
          <w:rFonts w:hint="cs"/>
          <w:b/>
          <w:bCs/>
          <w:sz w:val="40"/>
          <w:szCs w:val="40"/>
          <w:rtl/>
          <w:lang w:bidi="ar-IQ"/>
        </w:rPr>
        <w:t xml:space="preserve">يبين العلاقة بين الدلالات الزمنية لصيغة (قد </w:t>
      </w:r>
      <w:proofErr w:type="gramStart"/>
      <w:r>
        <w:rPr>
          <w:rFonts w:hint="cs"/>
          <w:b/>
          <w:bCs/>
          <w:sz w:val="40"/>
          <w:szCs w:val="40"/>
          <w:rtl/>
          <w:lang w:bidi="ar-IQ"/>
        </w:rPr>
        <w:t>فعل )</w:t>
      </w:r>
      <w:proofErr w:type="gramEnd"/>
      <w:r>
        <w:rPr>
          <w:rFonts w:hint="cs"/>
          <w:b/>
          <w:bCs/>
          <w:sz w:val="40"/>
          <w:szCs w:val="40"/>
          <w:rtl/>
          <w:lang w:bidi="ar-IQ"/>
        </w:rPr>
        <w:t xml:space="preserve"> وبين دلالات زمنية لصيغ أخرى في سياق النص نفسه. </w:t>
      </w:r>
    </w:p>
    <w:p w:rsidR="00837616" w:rsidRDefault="00837616" w:rsidP="00837616">
      <w:pPr>
        <w:pStyle w:val="a3"/>
        <w:rPr>
          <w:b/>
          <w:bCs/>
          <w:sz w:val="40"/>
          <w:szCs w:val="40"/>
          <w:lang w:bidi="ar-IQ"/>
        </w:rPr>
      </w:pPr>
    </w:p>
    <w:p w:rsidR="0085529B" w:rsidRDefault="0085529B" w:rsidP="0085529B">
      <w:pPr>
        <w:ind w:left="360"/>
        <w:rPr>
          <w:b/>
          <w:bCs/>
          <w:sz w:val="40"/>
          <w:szCs w:val="40"/>
          <w:rtl/>
          <w:lang w:bidi="ar-IQ"/>
        </w:rPr>
      </w:pPr>
      <w:r>
        <w:rPr>
          <w:rFonts w:hint="cs"/>
          <w:b/>
          <w:bCs/>
          <w:sz w:val="40"/>
          <w:szCs w:val="40"/>
          <w:rtl/>
          <w:lang w:bidi="ar-IQ"/>
        </w:rPr>
        <w:t xml:space="preserve">ان جهود </w:t>
      </w:r>
      <w:r w:rsidR="00931FDF">
        <w:rPr>
          <w:rFonts w:hint="cs"/>
          <w:b/>
          <w:bCs/>
          <w:sz w:val="40"/>
          <w:szCs w:val="40"/>
          <w:rtl/>
          <w:lang w:bidi="ar-IQ"/>
        </w:rPr>
        <w:t>النحاة</w:t>
      </w:r>
      <w:r w:rsidR="006660A5">
        <w:rPr>
          <w:rFonts w:hint="cs"/>
          <w:b/>
          <w:bCs/>
          <w:sz w:val="40"/>
          <w:szCs w:val="40"/>
          <w:rtl/>
          <w:lang w:bidi="ar-IQ"/>
        </w:rPr>
        <w:t xml:space="preserve"> القدامى و المفسرين في توضيح مسائل متفرقه عن الزمن في العربية أضاف جهودا كبيرة في مجال دراسة زمن الفعل نتج عن ذلك إيجاد دلالات جديدة و مختلفة لصيغ زمنية جديدة وبحث في مسائل فرعية متعلقة بالزمن</w:t>
      </w:r>
      <w:proofErr w:type="gramStart"/>
      <w:r w:rsidR="006660A5">
        <w:rPr>
          <w:rFonts w:hint="cs"/>
          <w:b/>
          <w:bCs/>
          <w:sz w:val="40"/>
          <w:szCs w:val="40"/>
          <w:rtl/>
          <w:lang w:bidi="ar-IQ"/>
        </w:rPr>
        <w:t xml:space="preserve"> </w:t>
      </w:r>
      <w:r w:rsidR="00931FDF">
        <w:rPr>
          <w:rFonts w:hint="cs"/>
          <w:b/>
          <w:bCs/>
          <w:sz w:val="40"/>
          <w:szCs w:val="40"/>
          <w:rtl/>
          <w:lang w:bidi="ar-IQ"/>
        </w:rPr>
        <w:t>,</w:t>
      </w:r>
      <w:proofErr w:type="gramEnd"/>
      <w:r w:rsidR="00931FDF">
        <w:rPr>
          <w:rFonts w:hint="cs"/>
          <w:b/>
          <w:bCs/>
          <w:sz w:val="40"/>
          <w:szCs w:val="40"/>
          <w:rtl/>
          <w:lang w:bidi="ar-IQ"/>
        </w:rPr>
        <w:t xml:space="preserve"> وعمل جداول زمنية للفعل .</w:t>
      </w:r>
    </w:p>
    <w:p w:rsidR="00931FDF" w:rsidRDefault="00931FDF" w:rsidP="00931FDF">
      <w:pPr>
        <w:pStyle w:val="a3"/>
        <w:numPr>
          <w:ilvl w:val="0"/>
          <w:numId w:val="2"/>
        </w:numPr>
        <w:rPr>
          <w:b/>
          <w:bCs/>
          <w:sz w:val="40"/>
          <w:szCs w:val="40"/>
          <w:lang w:bidi="ar-IQ"/>
        </w:rPr>
      </w:pPr>
      <w:r>
        <w:rPr>
          <w:rFonts w:hint="cs"/>
          <w:b/>
          <w:bCs/>
          <w:sz w:val="40"/>
          <w:szCs w:val="40"/>
          <w:rtl/>
          <w:lang w:bidi="ar-IQ"/>
        </w:rPr>
        <w:t xml:space="preserve">تأصيل الدلالة الزمنية ل(قد) عند النحاة </w:t>
      </w:r>
      <w:proofErr w:type="gramStart"/>
      <w:r>
        <w:rPr>
          <w:rFonts w:hint="cs"/>
          <w:b/>
          <w:bCs/>
          <w:sz w:val="40"/>
          <w:szCs w:val="40"/>
          <w:rtl/>
          <w:lang w:bidi="ar-IQ"/>
        </w:rPr>
        <w:t>القدامى .</w:t>
      </w:r>
      <w:proofErr w:type="gramEnd"/>
    </w:p>
    <w:p w:rsidR="00931FDF" w:rsidRDefault="00931FDF" w:rsidP="00931FDF">
      <w:pPr>
        <w:pStyle w:val="a3"/>
        <w:numPr>
          <w:ilvl w:val="0"/>
          <w:numId w:val="2"/>
        </w:numPr>
        <w:rPr>
          <w:b/>
          <w:bCs/>
          <w:sz w:val="40"/>
          <w:szCs w:val="40"/>
          <w:lang w:bidi="ar-IQ"/>
        </w:rPr>
      </w:pPr>
      <w:r>
        <w:rPr>
          <w:rFonts w:hint="cs"/>
          <w:b/>
          <w:bCs/>
          <w:sz w:val="40"/>
          <w:szCs w:val="40"/>
          <w:rtl/>
          <w:lang w:bidi="ar-IQ"/>
        </w:rPr>
        <w:t xml:space="preserve">رأي العلماء في إضمار (قد) </w:t>
      </w:r>
      <w:proofErr w:type="gramStart"/>
      <w:r>
        <w:rPr>
          <w:rFonts w:hint="cs"/>
          <w:b/>
          <w:bCs/>
          <w:sz w:val="40"/>
          <w:szCs w:val="40"/>
          <w:rtl/>
          <w:lang w:bidi="ar-IQ"/>
        </w:rPr>
        <w:t>وإظهارها .</w:t>
      </w:r>
      <w:proofErr w:type="gramEnd"/>
    </w:p>
    <w:p w:rsidR="00931FDF" w:rsidRPr="00931FDF" w:rsidRDefault="00931FDF" w:rsidP="00931FDF">
      <w:pPr>
        <w:pStyle w:val="a3"/>
        <w:numPr>
          <w:ilvl w:val="0"/>
          <w:numId w:val="2"/>
        </w:numPr>
        <w:rPr>
          <w:b/>
          <w:bCs/>
          <w:sz w:val="40"/>
          <w:szCs w:val="40"/>
          <w:rtl/>
          <w:lang w:bidi="ar-IQ"/>
        </w:rPr>
      </w:pPr>
      <w:r>
        <w:rPr>
          <w:rFonts w:hint="cs"/>
          <w:b/>
          <w:bCs/>
          <w:sz w:val="40"/>
          <w:szCs w:val="40"/>
          <w:rtl/>
          <w:lang w:bidi="ar-IQ"/>
        </w:rPr>
        <w:t xml:space="preserve">رأي المحدثين في الدلالة الزمنية ل(قد)  </w:t>
      </w:r>
    </w:p>
    <w:p w:rsidR="0085529B" w:rsidRDefault="0085529B" w:rsidP="0085529B">
      <w:pPr>
        <w:rPr>
          <w:b/>
          <w:bCs/>
          <w:sz w:val="40"/>
          <w:szCs w:val="40"/>
          <w:rtl/>
          <w:lang w:bidi="ar-IQ"/>
        </w:rPr>
      </w:pPr>
    </w:p>
    <w:p w:rsidR="00837616" w:rsidRDefault="00837616" w:rsidP="00837616">
      <w:pPr>
        <w:rPr>
          <w:b/>
          <w:bCs/>
          <w:sz w:val="40"/>
          <w:szCs w:val="40"/>
          <w:rtl/>
          <w:lang w:bidi="ar-IQ"/>
        </w:rPr>
      </w:pPr>
    </w:p>
    <w:p w:rsidR="00837616" w:rsidRDefault="00837616" w:rsidP="00837616">
      <w:pPr>
        <w:pStyle w:val="a3"/>
        <w:numPr>
          <w:ilvl w:val="0"/>
          <w:numId w:val="3"/>
        </w:numPr>
        <w:rPr>
          <w:b/>
          <w:bCs/>
          <w:sz w:val="40"/>
          <w:szCs w:val="40"/>
          <w:lang w:bidi="ar-IQ"/>
        </w:rPr>
      </w:pPr>
      <w:r>
        <w:rPr>
          <w:rFonts w:hint="cs"/>
          <w:b/>
          <w:bCs/>
          <w:sz w:val="40"/>
          <w:szCs w:val="40"/>
          <w:rtl/>
          <w:lang w:bidi="ar-IQ"/>
        </w:rPr>
        <w:lastRenderedPageBreak/>
        <w:t xml:space="preserve"> تأصيل الدلالة الزمنية ل(قد) عند النحاة </w:t>
      </w:r>
      <w:proofErr w:type="gramStart"/>
      <w:r>
        <w:rPr>
          <w:rFonts w:hint="cs"/>
          <w:b/>
          <w:bCs/>
          <w:sz w:val="40"/>
          <w:szCs w:val="40"/>
          <w:rtl/>
          <w:lang w:bidi="ar-IQ"/>
        </w:rPr>
        <w:t>القدامى .</w:t>
      </w:r>
      <w:proofErr w:type="gramEnd"/>
    </w:p>
    <w:p w:rsidR="00837616" w:rsidRDefault="00BE2015" w:rsidP="00837616">
      <w:pPr>
        <w:ind w:left="360"/>
        <w:rPr>
          <w:b/>
          <w:bCs/>
          <w:sz w:val="40"/>
          <w:szCs w:val="40"/>
          <w:rtl/>
          <w:lang w:bidi="ar-IQ"/>
        </w:rPr>
      </w:pPr>
      <w:r>
        <w:rPr>
          <w:rFonts w:hint="cs"/>
          <w:b/>
          <w:bCs/>
          <w:sz w:val="40"/>
          <w:szCs w:val="40"/>
          <w:rtl/>
          <w:lang w:bidi="ar-IQ"/>
        </w:rPr>
        <w:t>لم يبين سيبويه ت (180هـ) الدلالة الزمنية في (قد) عند اقترانها ب (فعل) بشكل واضح لكنة أشار الى ذلك من خلال صفة التوقع التي تحملها (قد)</w:t>
      </w:r>
      <w:proofErr w:type="gramStart"/>
      <w:r>
        <w:rPr>
          <w:rFonts w:hint="cs"/>
          <w:b/>
          <w:bCs/>
          <w:sz w:val="40"/>
          <w:szCs w:val="40"/>
          <w:rtl/>
          <w:lang w:bidi="ar-IQ"/>
        </w:rPr>
        <w:t xml:space="preserve"> ,</w:t>
      </w:r>
      <w:proofErr w:type="gramEnd"/>
      <w:r>
        <w:rPr>
          <w:rFonts w:hint="cs"/>
          <w:b/>
          <w:bCs/>
          <w:sz w:val="40"/>
          <w:szCs w:val="40"/>
          <w:rtl/>
          <w:lang w:bidi="ar-IQ"/>
        </w:rPr>
        <w:t xml:space="preserve"> إذ قال </w:t>
      </w:r>
      <w:r>
        <w:rPr>
          <w:b/>
          <w:bCs/>
          <w:sz w:val="40"/>
          <w:szCs w:val="40"/>
          <w:lang w:bidi="ar-IQ"/>
        </w:rPr>
        <w:t>)</w:t>
      </w:r>
      <w:r>
        <w:rPr>
          <w:rFonts w:hint="cs"/>
          <w:b/>
          <w:bCs/>
          <w:sz w:val="40"/>
          <w:szCs w:val="40"/>
          <w:rtl/>
          <w:lang w:bidi="ar-IQ"/>
        </w:rPr>
        <w:t xml:space="preserve">( فمن تلك الحروف قد , </w:t>
      </w:r>
      <w:proofErr w:type="spellStart"/>
      <w:r>
        <w:rPr>
          <w:rFonts w:hint="cs"/>
          <w:b/>
          <w:bCs/>
          <w:sz w:val="40"/>
          <w:szCs w:val="40"/>
          <w:rtl/>
          <w:lang w:bidi="ar-IQ"/>
        </w:rPr>
        <w:t>لايفصل</w:t>
      </w:r>
      <w:proofErr w:type="spellEnd"/>
      <w:r>
        <w:rPr>
          <w:rFonts w:hint="cs"/>
          <w:b/>
          <w:bCs/>
          <w:sz w:val="40"/>
          <w:szCs w:val="40"/>
          <w:rtl/>
          <w:lang w:bidi="ar-IQ"/>
        </w:rPr>
        <w:t xml:space="preserve"> بينها وبين الفعل بغيره ,وهو جواب لقولهِ افعل كما كانت (</w:t>
      </w:r>
      <w:proofErr w:type="spellStart"/>
      <w:r>
        <w:rPr>
          <w:rFonts w:hint="cs"/>
          <w:b/>
          <w:bCs/>
          <w:sz w:val="40"/>
          <w:szCs w:val="40"/>
          <w:rtl/>
          <w:lang w:bidi="ar-IQ"/>
        </w:rPr>
        <w:t>مافعل</w:t>
      </w:r>
      <w:proofErr w:type="spellEnd"/>
      <w:r>
        <w:rPr>
          <w:rFonts w:hint="cs"/>
          <w:b/>
          <w:bCs/>
          <w:sz w:val="40"/>
          <w:szCs w:val="40"/>
          <w:rtl/>
          <w:lang w:bidi="ar-IQ"/>
        </w:rPr>
        <w:t xml:space="preserve">) جوابا لها فعل ؟ إذا أخبرت أنه لم </w:t>
      </w:r>
      <w:proofErr w:type="gramStart"/>
      <w:r>
        <w:rPr>
          <w:rFonts w:hint="cs"/>
          <w:b/>
          <w:bCs/>
          <w:sz w:val="40"/>
          <w:szCs w:val="40"/>
          <w:rtl/>
          <w:lang w:bidi="ar-IQ"/>
        </w:rPr>
        <w:t>يقع .</w:t>
      </w:r>
      <w:proofErr w:type="gramEnd"/>
      <w:r>
        <w:rPr>
          <w:rFonts w:hint="cs"/>
          <w:b/>
          <w:bCs/>
          <w:sz w:val="40"/>
          <w:szCs w:val="40"/>
          <w:rtl/>
          <w:lang w:bidi="ar-IQ"/>
        </w:rPr>
        <w:t xml:space="preserve"> وكما يفعل وقد فعل </w:t>
      </w:r>
      <w:proofErr w:type="spellStart"/>
      <w:r>
        <w:rPr>
          <w:rFonts w:hint="cs"/>
          <w:b/>
          <w:bCs/>
          <w:sz w:val="40"/>
          <w:szCs w:val="40"/>
          <w:rtl/>
          <w:lang w:bidi="ar-IQ"/>
        </w:rPr>
        <w:t>إنماهما</w:t>
      </w:r>
      <w:proofErr w:type="spellEnd"/>
      <w:r>
        <w:rPr>
          <w:rFonts w:hint="cs"/>
          <w:b/>
          <w:bCs/>
          <w:sz w:val="40"/>
          <w:szCs w:val="40"/>
          <w:rtl/>
          <w:lang w:bidi="ar-IQ"/>
        </w:rPr>
        <w:t xml:space="preserve"> لقوم ينتظرون </w:t>
      </w:r>
      <w:proofErr w:type="gramStart"/>
      <w:r>
        <w:rPr>
          <w:rFonts w:hint="cs"/>
          <w:b/>
          <w:bCs/>
          <w:sz w:val="40"/>
          <w:szCs w:val="40"/>
          <w:rtl/>
          <w:lang w:bidi="ar-IQ"/>
        </w:rPr>
        <w:t>شيئا )</w:t>
      </w:r>
      <w:proofErr w:type="gramEnd"/>
      <w:r>
        <w:rPr>
          <w:rFonts w:hint="cs"/>
          <w:b/>
          <w:bCs/>
          <w:sz w:val="40"/>
          <w:szCs w:val="40"/>
          <w:rtl/>
          <w:lang w:bidi="ar-IQ"/>
        </w:rPr>
        <w:t>).</w:t>
      </w:r>
      <w:r>
        <w:rPr>
          <w:rStyle w:val="a5"/>
          <w:b/>
          <w:bCs/>
          <w:sz w:val="40"/>
          <w:szCs w:val="40"/>
          <w:rtl/>
          <w:lang w:bidi="ar-IQ"/>
        </w:rPr>
        <w:footnoteReference w:id="1"/>
      </w:r>
    </w:p>
    <w:p w:rsidR="00275CF0" w:rsidRDefault="00275CF0" w:rsidP="00837616">
      <w:pPr>
        <w:ind w:left="360"/>
        <w:rPr>
          <w:b/>
          <w:bCs/>
          <w:sz w:val="40"/>
          <w:szCs w:val="40"/>
          <w:rtl/>
          <w:lang w:bidi="ar-IQ"/>
        </w:rPr>
      </w:pPr>
    </w:p>
    <w:p w:rsidR="00275CF0" w:rsidRDefault="00275CF0" w:rsidP="00275CF0">
      <w:pPr>
        <w:ind w:left="360"/>
        <w:rPr>
          <w:b/>
          <w:bCs/>
          <w:sz w:val="40"/>
          <w:szCs w:val="40"/>
          <w:rtl/>
          <w:lang w:bidi="ar-IQ"/>
        </w:rPr>
      </w:pPr>
      <w:r>
        <w:rPr>
          <w:rFonts w:hint="cs"/>
          <w:b/>
          <w:bCs/>
          <w:sz w:val="40"/>
          <w:szCs w:val="40"/>
          <w:rtl/>
          <w:lang w:bidi="ar-IQ"/>
        </w:rPr>
        <w:t>ومما يؤكد أن سيبويه أشار الى الدلالة الزمنية في (قد) وقرب حصول الفعل الماضي من الحال</w:t>
      </w:r>
      <w:proofErr w:type="gramStart"/>
      <w:r>
        <w:rPr>
          <w:rFonts w:hint="cs"/>
          <w:b/>
          <w:bCs/>
          <w:sz w:val="40"/>
          <w:szCs w:val="40"/>
          <w:rtl/>
          <w:lang w:bidi="ar-IQ"/>
        </w:rPr>
        <w:t xml:space="preserve"> ,</w:t>
      </w:r>
      <w:proofErr w:type="gramEnd"/>
      <w:r>
        <w:rPr>
          <w:rFonts w:hint="cs"/>
          <w:b/>
          <w:bCs/>
          <w:sz w:val="40"/>
          <w:szCs w:val="40"/>
          <w:rtl/>
          <w:lang w:bidi="ar-IQ"/>
        </w:rPr>
        <w:t xml:space="preserve"> قولهِ في بيان نفي الفعل :(او إذا ما قال : قد فعل فإن </w:t>
      </w:r>
      <w:r w:rsidR="000C06EA">
        <w:rPr>
          <w:rFonts w:hint="cs"/>
          <w:b/>
          <w:bCs/>
          <w:sz w:val="40"/>
          <w:szCs w:val="40"/>
          <w:rtl/>
          <w:lang w:bidi="ar-IQ"/>
        </w:rPr>
        <w:t>لفيه لمَّا يفعل ))</w:t>
      </w:r>
      <w:r w:rsidR="000C06EA">
        <w:rPr>
          <w:rStyle w:val="a5"/>
          <w:b/>
          <w:bCs/>
          <w:sz w:val="40"/>
          <w:szCs w:val="40"/>
          <w:rtl/>
          <w:lang w:bidi="ar-IQ"/>
        </w:rPr>
        <w:footnoteReference w:id="2"/>
      </w:r>
      <w:r>
        <w:rPr>
          <w:rFonts w:hint="cs"/>
          <w:b/>
          <w:bCs/>
          <w:sz w:val="40"/>
          <w:szCs w:val="40"/>
          <w:rtl/>
          <w:lang w:bidi="ar-IQ"/>
        </w:rPr>
        <w:t xml:space="preserve"> </w:t>
      </w:r>
      <w:r>
        <w:rPr>
          <w:b/>
          <w:bCs/>
          <w:sz w:val="40"/>
          <w:szCs w:val="40"/>
          <w:lang w:bidi="ar-IQ"/>
        </w:rPr>
        <w:t xml:space="preserve"> </w:t>
      </w:r>
    </w:p>
    <w:p w:rsidR="000C06EA" w:rsidRDefault="000C06EA" w:rsidP="00275CF0">
      <w:pPr>
        <w:ind w:left="360"/>
        <w:rPr>
          <w:b/>
          <w:bCs/>
          <w:sz w:val="40"/>
          <w:szCs w:val="40"/>
          <w:rtl/>
          <w:lang w:bidi="ar-IQ"/>
        </w:rPr>
      </w:pPr>
    </w:p>
    <w:p w:rsidR="000C06EA" w:rsidRDefault="000C06EA" w:rsidP="00275CF0">
      <w:pPr>
        <w:ind w:left="360"/>
        <w:rPr>
          <w:b/>
          <w:bCs/>
          <w:sz w:val="40"/>
          <w:szCs w:val="40"/>
          <w:rtl/>
          <w:lang w:bidi="ar-IQ"/>
        </w:rPr>
      </w:pPr>
      <w:r>
        <w:rPr>
          <w:rFonts w:hint="cs"/>
          <w:b/>
          <w:bCs/>
          <w:sz w:val="40"/>
          <w:szCs w:val="40"/>
          <w:rtl/>
          <w:lang w:bidi="ar-IQ"/>
        </w:rPr>
        <w:t>ونرى ابن السراج ت (316هـ) في أصولهِ يبين التحول الزمني في (قد) عند اتصالها بفعل ماضٍ</w:t>
      </w:r>
      <w:proofErr w:type="gramStart"/>
      <w:r>
        <w:rPr>
          <w:rFonts w:hint="cs"/>
          <w:b/>
          <w:bCs/>
          <w:sz w:val="40"/>
          <w:szCs w:val="40"/>
          <w:rtl/>
          <w:lang w:bidi="ar-IQ"/>
        </w:rPr>
        <w:t xml:space="preserve"> ,</w:t>
      </w:r>
      <w:proofErr w:type="gramEnd"/>
      <w:r>
        <w:rPr>
          <w:rFonts w:hint="cs"/>
          <w:b/>
          <w:bCs/>
          <w:sz w:val="40"/>
          <w:szCs w:val="40"/>
          <w:rtl/>
          <w:lang w:bidi="ar-IQ"/>
        </w:rPr>
        <w:t xml:space="preserve"> قال : ( فأما المستقبل و الماضي فلا يجوز إلا ان تدخل (قد) </w:t>
      </w:r>
      <w:r w:rsidR="001735DB">
        <w:rPr>
          <w:rFonts w:hint="cs"/>
          <w:b/>
          <w:bCs/>
          <w:sz w:val="40"/>
          <w:szCs w:val="40"/>
          <w:rtl/>
          <w:lang w:bidi="ar-IQ"/>
        </w:rPr>
        <w:t xml:space="preserve">على الماضي حينئذٍ أن يكون حالاً , تقول : رأيت زيداً قد ركب , أي : راكباً إلا أنك إنما تأتي (يقد) في هذا الموضوع إذا كان ركوبه متوقعاً فتأتي (يقد) ليعلم أنه قد أبتدأ بالفعل ، ومّر منهُ جزء و الحال معلوم منها أنها تتطاول فإنما صلح الماضي هناك لاتصالهِ بالحاضر فأغتنى عنة ولولا ذلك لم يجز) </w:t>
      </w:r>
      <w:r w:rsidR="001735DB">
        <w:rPr>
          <w:rStyle w:val="a5"/>
          <w:b/>
          <w:bCs/>
          <w:sz w:val="40"/>
          <w:szCs w:val="40"/>
          <w:rtl/>
          <w:lang w:bidi="ar-IQ"/>
        </w:rPr>
        <w:footnoteReference w:id="3"/>
      </w:r>
    </w:p>
    <w:p w:rsidR="001735DB" w:rsidRDefault="001735DB" w:rsidP="00275CF0">
      <w:pPr>
        <w:ind w:left="360"/>
        <w:rPr>
          <w:b/>
          <w:bCs/>
          <w:sz w:val="40"/>
          <w:szCs w:val="40"/>
          <w:rtl/>
          <w:lang w:bidi="ar-IQ"/>
        </w:rPr>
      </w:pPr>
    </w:p>
    <w:p w:rsidR="001735DB" w:rsidRDefault="001735DB" w:rsidP="00275CF0">
      <w:pPr>
        <w:ind w:left="360"/>
        <w:rPr>
          <w:b/>
          <w:bCs/>
          <w:sz w:val="40"/>
          <w:szCs w:val="40"/>
          <w:rtl/>
          <w:lang w:bidi="ar-IQ"/>
        </w:rPr>
      </w:pPr>
    </w:p>
    <w:p w:rsidR="001735DB" w:rsidRDefault="001735DB" w:rsidP="00275CF0">
      <w:pPr>
        <w:ind w:left="360"/>
        <w:rPr>
          <w:b/>
          <w:bCs/>
          <w:sz w:val="40"/>
          <w:szCs w:val="40"/>
          <w:rtl/>
          <w:lang w:bidi="ar-IQ"/>
        </w:rPr>
      </w:pPr>
    </w:p>
    <w:p w:rsidR="001735DB" w:rsidRDefault="001735DB" w:rsidP="00275CF0">
      <w:pPr>
        <w:ind w:left="360"/>
        <w:rPr>
          <w:b/>
          <w:bCs/>
          <w:sz w:val="40"/>
          <w:szCs w:val="40"/>
          <w:rtl/>
          <w:lang w:bidi="ar-IQ"/>
        </w:rPr>
      </w:pPr>
    </w:p>
    <w:p w:rsidR="001735DB" w:rsidRDefault="00E764EA" w:rsidP="00275CF0">
      <w:pPr>
        <w:ind w:left="360"/>
        <w:rPr>
          <w:b/>
          <w:bCs/>
          <w:sz w:val="40"/>
          <w:szCs w:val="40"/>
          <w:rtl/>
          <w:lang w:bidi="ar-IQ"/>
        </w:rPr>
      </w:pPr>
      <w:r>
        <w:rPr>
          <w:rFonts w:hint="cs"/>
          <w:b/>
          <w:bCs/>
          <w:sz w:val="40"/>
          <w:szCs w:val="40"/>
          <w:rtl/>
          <w:lang w:bidi="ar-IQ"/>
        </w:rPr>
        <w:lastRenderedPageBreak/>
        <w:t>وذهب أبو البقاء العكبري ت (616هـ) المذهب نفسه في الدلالة الزمنية في (قد</w:t>
      </w:r>
      <w:proofErr w:type="gramStart"/>
      <w:r>
        <w:rPr>
          <w:rFonts w:hint="cs"/>
          <w:b/>
          <w:bCs/>
          <w:sz w:val="40"/>
          <w:szCs w:val="40"/>
          <w:rtl/>
          <w:lang w:bidi="ar-IQ"/>
        </w:rPr>
        <w:t>) ،</w:t>
      </w:r>
      <w:proofErr w:type="gramEnd"/>
      <w:r>
        <w:rPr>
          <w:rFonts w:hint="cs"/>
          <w:b/>
          <w:bCs/>
          <w:sz w:val="40"/>
          <w:szCs w:val="40"/>
          <w:rtl/>
          <w:lang w:bidi="ar-IQ"/>
        </w:rPr>
        <w:t xml:space="preserve"> إذ قال : (( وإنما اختصت قد بالفعل لأنها وضعت لمعنى لا يصح إلا فيه و هو قريب الماضي من الحال و تقليل المستقبل , كقولك : قد قام زيد، أي عن قريب و زيد قد يعطي أي يقل ذلك منه فأما قولهِ تعالى : ((قد نعلم ليحزنك الذين يقولون ))</w:t>
      </w:r>
      <w:r w:rsidR="00400A2E">
        <w:rPr>
          <w:rStyle w:val="a5"/>
          <w:b/>
          <w:bCs/>
          <w:sz w:val="40"/>
          <w:szCs w:val="40"/>
          <w:rtl/>
          <w:lang w:bidi="ar-IQ"/>
        </w:rPr>
        <w:footnoteReference w:id="4"/>
      </w:r>
      <w:r w:rsidR="00400A2E">
        <w:rPr>
          <w:rFonts w:hint="cs"/>
          <w:b/>
          <w:bCs/>
          <w:sz w:val="40"/>
          <w:szCs w:val="40"/>
          <w:rtl/>
          <w:lang w:bidi="ar-IQ"/>
        </w:rPr>
        <w:t xml:space="preserve"> فمعناه قد علمناه )) </w:t>
      </w:r>
      <w:r w:rsidR="00400A2E">
        <w:rPr>
          <w:rStyle w:val="a5"/>
          <w:b/>
          <w:bCs/>
          <w:sz w:val="40"/>
          <w:szCs w:val="40"/>
          <w:rtl/>
          <w:lang w:bidi="ar-IQ"/>
        </w:rPr>
        <w:footnoteReference w:id="5"/>
      </w:r>
      <w:r w:rsidR="00400A2E">
        <w:rPr>
          <w:rFonts w:hint="cs"/>
          <w:b/>
          <w:bCs/>
          <w:sz w:val="40"/>
          <w:szCs w:val="40"/>
          <w:rtl/>
          <w:lang w:bidi="ar-IQ"/>
        </w:rPr>
        <w:t>.</w:t>
      </w:r>
    </w:p>
    <w:p w:rsidR="00400A2E" w:rsidRDefault="00400A2E" w:rsidP="00275CF0">
      <w:pPr>
        <w:ind w:left="360"/>
        <w:rPr>
          <w:b/>
          <w:bCs/>
          <w:sz w:val="40"/>
          <w:szCs w:val="40"/>
          <w:rtl/>
          <w:lang w:bidi="ar-IQ"/>
        </w:rPr>
      </w:pPr>
      <w:r>
        <w:rPr>
          <w:rFonts w:hint="cs"/>
          <w:b/>
          <w:bCs/>
          <w:sz w:val="40"/>
          <w:szCs w:val="40"/>
          <w:rtl/>
          <w:lang w:bidi="ar-IQ"/>
        </w:rPr>
        <w:t xml:space="preserve">واختلفت عبارات النحويين في معنى (قد) فذهب الزمخشري ت (538هـ) هي ((من أصناف الحرف حرف التقريب وهو </w:t>
      </w:r>
      <w:proofErr w:type="gramStart"/>
      <w:r>
        <w:rPr>
          <w:rFonts w:hint="cs"/>
          <w:b/>
          <w:bCs/>
          <w:sz w:val="40"/>
          <w:szCs w:val="40"/>
          <w:rtl/>
          <w:lang w:bidi="ar-IQ"/>
        </w:rPr>
        <w:t>قد .</w:t>
      </w:r>
      <w:proofErr w:type="gramEnd"/>
      <w:r>
        <w:rPr>
          <w:rFonts w:hint="cs"/>
          <w:b/>
          <w:bCs/>
          <w:sz w:val="40"/>
          <w:szCs w:val="40"/>
          <w:rtl/>
          <w:lang w:bidi="ar-IQ"/>
        </w:rPr>
        <w:t xml:space="preserve"> وهو يقرب الماضي الى </w:t>
      </w:r>
      <w:proofErr w:type="gramStart"/>
      <w:r>
        <w:rPr>
          <w:rFonts w:hint="cs"/>
          <w:b/>
          <w:bCs/>
          <w:sz w:val="40"/>
          <w:szCs w:val="40"/>
          <w:rtl/>
          <w:lang w:bidi="ar-IQ"/>
        </w:rPr>
        <w:t>الحال ،</w:t>
      </w:r>
      <w:proofErr w:type="gramEnd"/>
      <w:r>
        <w:rPr>
          <w:rFonts w:hint="cs"/>
          <w:b/>
          <w:bCs/>
          <w:sz w:val="40"/>
          <w:szCs w:val="40"/>
          <w:rtl/>
          <w:lang w:bidi="ar-IQ"/>
        </w:rPr>
        <w:t xml:space="preserve"> إذا قلت قد فعل ، ومنه قول المؤذن : قد قامت الصلاة . ولابد منه فيه معنى </w:t>
      </w:r>
      <w:proofErr w:type="gramStart"/>
      <w:r>
        <w:rPr>
          <w:rFonts w:hint="cs"/>
          <w:b/>
          <w:bCs/>
          <w:sz w:val="40"/>
          <w:szCs w:val="40"/>
          <w:rtl/>
          <w:lang w:bidi="ar-IQ"/>
        </w:rPr>
        <w:t>التوقع )</w:t>
      </w:r>
      <w:proofErr w:type="gramEnd"/>
      <w:r>
        <w:rPr>
          <w:rFonts w:hint="cs"/>
          <w:b/>
          <w:bCs/>
          <w:sz w:val="40"/>
          <w:szCs w:val="40"/>
          <w:rtl/>
          <w:lang w:bidi="ar-IQ"/>
        </w:rPr>
        <w:t xml:space="preserve">) </w:t>
      </w:r>
      <w:r>
        <w:rPr>
          <w:rStyle w:val="a5"/>
          <w:b/>
          <w:bCs/>
          <w:sz w:val="40"/>
          <w:szCs w:val="40"/>
          <w:rtl/>
          <w:lang w:bidi="ar-IQ"/>
        </w:rPr>
        <w:footnoteReference w:id="6"/>
      </w:r>
    </w:p>
    <w:p w:rsidR="00400A2E" w:rsidRDefault="00400A2E" w:rsidP="00275CF0">
      <w:pPr>
        <w:ind w:left="360"/>
        <w:rPr>
          <w:b/>
          <w:bCs/>
          <w:sz w:val="40"/>
          <w:szCs w:val="40"/>
          <w:rtl/>
          <w:lang w:bidi="ar-IQ"/>
        </w:rPr>
      </w:pPr>
      <w:r>
        <w:rPr>
          <w:rFonts w:hint="cs"/>
          <w:b/>
          <w:bCs/>
          <w:sz w:val="40"/>
          <w:szCs w:val="40"/>
          <w:rtl/>
          <w:lang w:bidi="ar-IQ"/>
        </w:rPr>
        <w:t xml:space="preserve">وردّ ابن مالك ت </w:t>
      </w:r>
      <w:proofErr w:type="gramStart"/>
      <w:r>
        <w:rPr>
          <w:rFonts w:hint="cs"/>
          <w:b/>
          <w:bCs/>
          <w:sz w:val="40"/>
          <w:szCs w:val="40"/>
          <w:rtl/>
          <w:lang w:bidi="ar-IQ"/>
        </w:rPr>
        <w:t>( 672</w:t>
      </w:r>
      <w:proofErr w:type="gramEnd"/>
      <w:r>
        <w:rPr>
          <w:rFonts w:hint="cs"/>
          <w:b/>
          <w:bCs/>
          <w:sz w:val="40"/>
          <w:szCs w:val="40"/>
          <w:rtl/>
          <w:lang w:bidi="ar-IQ"/>
        </w:rPr>
        <w:t xml:space="preserve">هـ) قول الزمخشري ، يقولهِ : فإن قيل قد تدل على التقريب .قلنا دلالتها على التقريب </w:t>
      </w:r>
      <w:r w:rsidR="007E0CFE">
        <w:rPr>
          <w:rFonts w:hint="cs"/>
          <w:b/>
          <w:bCs/>
          <w:sz w:val="40"/>
          <w:szCs w:val="40"/>
          <w:rtl/>
          <w:lang w:bidi="ar-IQ"/>
        </w:rPr>
        <w:t xml:space="preserve">مستغني عنها بدلالة سياق الكلام على الحالية ، كما أغتنى عن تقدير السين و سوف سياق الكلام في مثل قولهِ تعالى : ( وكذلك يجتبيك ربّك ويُعلمُك من تأويل الأحاديث )) </w:t>
      </w:r>
    </w:p>
    <w:p w:rsidR="007E0CFE" w:rsidRDefault="007E0CFE" w:rsidP="00275CF0">
      <w:pPr>
        <w:ind w:left="360"/>
        <w:rPr>
          <w:b/>
          <w:bCs/>
          <w:sz w:val="40"/>
          <w:szCs w:val="40"/>
          <w:rtl/>
          <w:lang w:bidi="ar-IQ"/>
        </w:rPr>
      </w:pPr>
      <w:r>
        <w:rPr>
          <w:rFonts w:hint="cs"/>
          <w:b/>
          <w:bCs/>
          <w:sz w:val="40"/>
          <w:szCs w:val="40"/>
          <w:rtl/>
          <w:lang w:bidi="ar-IQ"/>
        </w:rPr>
        <w:t xml:space="preserve">كما استغنى عن تقدير (قد) مع الماضي القريب الوقوع إذا وقع نعتاً او </w:t>
      </w:r>
      <w:proofErr w:type="gramStart"/>
      <w:r>
        <w:rPr>
          <w:rFonts w:hint="cs"/>
          <w:b/>
          <w:bCs/>
          <w:sz w:val="40"/>
          <w:szCs w:val="40"/>
          <w:rtl/>
          <w:lang w:bidi="ar-IQ"/>
        </w:rPr>
        <w:t>خبراّ .</w:t>
      </w:r>
      <w:proofErr w:type="gramEnd"/>
      <w:r>
        <w:rPr>
          <w:rFonts w:hint="cs"/>
          <w:b/>
          <w:bCs/>
          <w:sz w:val="40"/>
          <w:szCs w:val="40"/>
          <w:rtl/>
          <w:lang w:bidi="ar-IQ"/>
        </w:rPr>
        <w:t xml:space="preserve">)) </w:t>
      </w:r>
      <w:r>
        <w:rPr>
          <w:rStyle w:val="a5"/>
          <w:b/>
          <w:bCs/>
          <w:sz w:val="40"/>
          <w:szCs w:val="40"/>
          <w:rtl/>
          <w:lang w:bidi="ar-IQ"/>
        </w:rPr>
        <w:footnoteReference w:id="7"/>
      </w:r>
    </w:p>
    <w:p w:rsidR="002E0515" w:rsidRDefault="002E0515" w:rsidP="00275CF0">
      <w:pPr>
        <w:ind w:left="360"/>
        <w:rPr>
          <w:b/>
          <w:bCs/>
          <w:sz w:val="40"/>
          <w:szCs w:val="40"/>
          <w:rtl/>
          <w:lang w:bidi="ar-IQ"/>
        </w:rPr>
      </w:pPr>
      <w:r>
        <w:rPr>
          <w:rFonts w:hint="cs"/>
          <w:b/>
          <w:bCs/>
          <w:sz w:val="40"/>
          <w:szCs w:val="40"/>
          <w:rtl/>
          <w:lang w:bidi="ar-IQ"/>
        </w:rPr>
        <w:t xml:space="preserve">ورأيه أن قد ((لا تدخل على فعل ماض ٍ </w:t>
      </w:r>
      <w:proofErr w:type="gramStart"/>
      <w:r>
        <w:rPr>
          <w:rFonts w:hint="cs"/>
          <w:b/>
          <w:bCs/>
          <w:sz w:val="40"/>
          <w:szCs w:val="40"/>
          <w:rtl/>
          <w:lang w:bidi="ar-IQ"/>
        </w:rPr>
        <w:t>متوقع ،</w:t>
      </w:r>
      <w:proofErr w:type="gramEnd"/>
      <w:r>
        <w:rPr>
          <w:rFonts w:hint="cs"/>
          <w:b/>
          <w:bCs/>
          <w:sz w:val="40"/>
          <w:szCs w:val="40"/>
          <w:rtl/>
          <w:lang w:bidi="ar-IQ"/>
        </w:rPr>
        <w:t xml:space="preserve"> لا يشبه الحرف لتقريبه من الحال ))</w:t>
      </w:r>
      <w:r>
        <w:rPr>
          <w:rStyle w:val="a5"/>
          <w:b/>
          <w:bCs/>
          <w:sz w:val="40"/>
          <w:szCs w:val="40"/>
          <w:rtl/>
          <w:lang w:bidi="ar-IQ"/>
        </w:rPr>
        <w:footnoteReference w:id="8"/>
      </w:r>
      <w:r>
        <w:rPr>
          <w:rFonts w:hint="cs"/>
          <w:b/>
          <w:bCs/>
          <w:sz w:val="40"/>
          <w:szCs w:val="40"/>
          <w:rtl/>
          <w:lang w:bidi="ar-IQ"/>
        </w:rPr>
        <w:t>.</w:t>
      </w:r>
    </w:p>
    <w:p w:rsidR="002E0515" w:rsidRDefault="002E0515" w:rsidP="00275CF0">
      <w:pPr>
        <w:ind w:left="360"/>
        <w:rPr>
          <w:b/>
          <w:bCs/>
          <w:sz w:val="40"/>
          <w:szCs w:val="40"/>
          <w:rtl/>
          <w:lang w:bidi="ar-IQ"/>
        </w:rPr>
      </w:pPr>
    </w:p>
    <w:p w:rsidR="002E0515" w:rsidRDefault="002E0515" w:rsidP="00275CF0">
      <w:pPr>
        <w:ind w:left="360"/>
        <w:rPr>
          <w:b/>
          <w:bCs/>
          <w:sz w:val="40"/>
          <w:szCs w:val="40"/>
          <w:rtl/>
          <w:lang w:bidi="ar-IQ"/>
        </w:rPr>
      </w:pPr>
    </w:p>
    <w:p w:rsidR="002E0515" w:rsidRDefault="002E0515" w:rsidP="00275CF0">
      <w:pPr>
        <w:ind w:left="360"/>
        <w:rPr>
          <w:b/>
          <w:bCs/>
          <w:sz w:val="40"/>
          <w:szCs w:val="40"/>
          <w:rtl/>
          <w:lang w:bidi="ar-IQ"/>
        </w:rPr>
      </w:pPr>
    </w:p>
    <w:p w:rsidR="002E0515" w:rsidRDefault="002E0515" w:rsidP="00275CF0">
      <w:pPr>
        <w:ind w:left="360"/>
        <w:rPr>
          <w:b/>
          <w:bCs/>
          <w:sz w:val="40"/>
          <w:szCs w:val="40"/>
          <w:rtl/>
          <w:lang w:bidi="ar-IQ"/>
        </w:rPr>
      </w:pPr>
    </w:p>
    <w:p w:rsidR="002E0515" w:rsidRDefault="002E0515" w:rsidP="00275CF0">
      <w:pPr>
        <w:ind w:left="360"/>
        <w:rPr>
          <w:b/>
          <w:bCs/>
          <w:sz w:val="40"/>
          <w:szCs w:val="40"/>
          <w:rtl/>
          <w:lang w:bidi="ar-IQ"/>
        </w:rPr>
      </w:pPr>
      <w:r>
        <w:rPr>
          <w:rFonts w:hint="cs"/>
          <w:b/>
          <w:bCs/>
          <w:sz w:val="40"/>
          <w:szCs w:val="40"/>
          <w:rtl/>
          <w:lang w:bidi="ar-IQ"/>
        </w:rPr>
        <w:lastRenderedPageBreak/>
        <w:t xml:space="preserve">ويرى المرادي ت (749هـ) أن </w:t>
      </w:r>
      <w:proofErr w:type="gramStart"/>
      <w:r>
        <w:rPr>
          <w:rFonts w:hint="cs"/>
          <w:b/>
          <w:bCs/>
          <w:sz w:val="40"/>
          <w:szCs w:val="40"/>
          <w:rtl/>
          <w:lang w:bidi="ar-IQ"/>
        </w:rPr>
        <w:t>(( كلام</w:t>
      </w:r>
      <w:proofErr w:type="gramEnd"/>
      <w:r>
        <w:rPr>
          <w:rFonts w:hint="cs"/>
          <w:b/>
          <w:bCs/>
          <w:sz w:val="40"/>
          <w:szCs w:val="40"/>
          <w:rtl/>
          <w:lang w:bidi="ar-IQ"/>
        </w:rPr>
        <w:t xml:space="preserve"> الزمخشري يدل على أن التقريب لا ينفك عن معنى التوقع )).</w:t>
      </w:r>
      <w:r>
        <w:rPr>
          <w:rStyle w:val="a5"/>
          <w:b/>
          <w:bCs/>
          <w:sz w:val="40"/>
          <w:szCs w:val="40"/>
          <w:rtl/>
          <w:lang w:bidi="ar-IQ"/>
        </w:rPr>
        <w:footnoteReference w:id="9"/>
      </w:r>
      <w:r w:rsidR="00715F7B">
        <w:rPr>
          <w:rFonts w:hint="cs"/>
          <w:b/>
          <w:bCs/>
          <w:sz w:val="40"/>
          <w:szCs w:val="40"/>
          <w:rtl/>
          <w:lang w:bidi="ar-IQ"/>
        </w:rPr>
        <w:t xml:space="preserve"> </w:t>
      </w:r>
    </w:p>
    <w:p w:rsidR="00CA6194" w:rsidRDefault="00715F7B" w:rsidP="00CA6194">
      <w:pPr>
        <w:ind w:left="360"/>
        <w:rPr>
          <w:b/>
          <w:bCs/>
          <w:sz w:val="40"/>
          <w:szCs w:val="40"/>
          <w:rtl/>
          <w:lang w:bidi="ar-IQ"/>
        </w:rPr>
      </w:pPr>
      <w:r>
        <w:rPr>
          <w:rFonts w:hint="cs"/>
          <w:b/>
          <w:bCs/>
          <w:sz w:val="40"/>
          <w:szCs w:val="40"/>
          <w:rtl/>
          <w:lang w:bidi="ar-IQ"/>
        </w:rPr>
        <w:t xml:space="preserve">في حين أنكر ابن هشام </w:t>
      </w:r>
      <w:proofErr w:type="gramStart"/>
      <w:r>
        <w:rPr>
          <w:rFonts w:hint="cs"/>
          <w:b/>
          <w:bCs/>
          <w:sz w:val="40"/>
          <w:szCs w:val="40"/>
          <w:rtl/>
          <w:lang w:bidi="ar-IQ"/>
        </w:rPr>
        <w:t>ت( 761</w:t>
      </w:r>
      <w:proofErr w:type="gramEnd"/>
      <w:r>
        <w:rPr>
          <w:rFonts w:hint="cs"/>
          <w:b/>
          <w:bCs/>
          <w:sz w:val="40"/>
          <w:szCs w:val="40"/>
          <w:rtl/>
          <w:lang w:bidi="ar-IQ"/>
        </w:rPr>
        <w:t xml:space="preserve">هـ ) التوقع في الزمن الماضي ، إذ قال (( والذي يظهر لي قول ثالث وهو أنها لا تفيد التوقع أصلاً ، أما في المضارع فلأن قولك يقدم الغائب يفيد التوقع بدون قد إذ الضاهر من حال المخبر عن مستقبل أنّهُ متوقع لهُ أما في الماضي فلا تْهُ لو صح إثبات التوقع لها بمعنى أنها تدخل على ما هو متوقع لصحُ </w:t>
      </w:r>
      <w:r w:rsidR="00CA6194">
        <w:rPr>
          <w:rFonts w:hint="cs"/>
          <w:b/>
          <w:bCs/>
          <w:sz w:val="40"/>
          <w:szCs w:val="40"/>
          <w:rtl/>
          <w:lang w:bidi="ar-IQ"/>
        </w:rPr>
        <w:t>ان يُقال في لا جلَ بالفتح إن (لا) للاستفهام لأنها لا تدخل إلا جواباً لمن قال هل من رجا و نحوه فالذي بعد (لا) مستفهم عنه من جهة شخص آخر كما ان الماضي بعد قد متوقع كذلك ))</w:t>
      </w:r>
      <w:r w:rsidR="00CA6194">
        <w:rPr>
          <w:rStyle w:val="a5"/>
          <w:b/>
          <w:bCs/>
          <w:sz w:val="40"/>
          <w:szCs w:val="40"/>
          <w:rtl/>
          <w:lang w:bidi="ar-IQ"/>
        </w:rPr>
        <w:footnoteReference w:id="10"/>
      </w:r>
    </w:p>
    <w:p w:rsidR="00CA6194" w:rsidRPr="007E0CFE" w:rsidRDefault="004A4E00" w:rsidP="00CA6194">
      <w:pPr>
        <w:ind w:left="360"/>
        <w:rPr>
          <w:b/>
          <w:bCs/>
          <w:sz w:val="40"/>
          <w:szCs w:val="40"/>
          <w:rtl/>
          <w:lang w:bidi="ar-IQ"/>
        </w:rPr>
      </w:pPr>
      <w:r>
        <w:rPr>
          <w:rFonts w:hint="cs"/>
          <w:b/>
          <w:bCs/>
          <w:sz w:val="40"/>
          <w:szCs w:val="40"/>
          <w:rtl/>
          <w:lang w:bidi="ar-IQ"/>
        </w:rPr>
        <w:t>إلا انّهُ يصف عبارة ابن مالك في دخول (قد) على ماض ٍ متوقع</w:t>
      </w:r>
      <w:r w:rsidR="00A966A4">
        <w:rPr>
          <w:rFonts w:hint="cs"/>
          <w:b/>
          <w:bCs/>
          <w:sz w:val="40"/>
          <w:szCs w:val="40"/>
          <w:rtl/>
          <w:lang w:bidi="ar-IQ"/>
        </w:rPr>
        <w:t xml:space="preserve"> عبارة </w:t>
      </w:r>
      <w:proofErr w:type="gramStart"/>
      <w:r w:rsidR="00A966A4">
        <w:rPr>
          <w:rFonts w:hint="cs"/>
          <w:b/>
          <w:bCs/>
          <w:sz w:val="40"/>
          <w:szCs w:val="40"/>
          <w:rtl/>
          <w:lang w:bidi="ar-IQ"/>
        </w:rPr>
        <w:t>حسنة  ،</w:t>
      </w:r>
      <w:proofErr w:type="gramEnd"/>
      <w:r w:rsidR="00A966A4">
        <w:rPr>
          <w:rFonts w:hint="cs"/>
          <w:b/>
          <w:bCs/>
          <w:sz w:val="40"/>
          <w:szCs w:val="40"/>
          <w:rtl/>
          <w:lang w:bidi="ar-IQ"/>
        </w:rPr>
        <w:t xml:space="preserve"> بقولهِ :( وعبارة ابن مالك في ذلك حسنة فإنهُ قال إنها تدخل على ماض ٍ متوقع ولم يقل انها تفيد التوقع و لم يتعرض للتوقع في الداخلية على المضارع البتة وهذا هو الحق ))</w:t>
      </w:r>
      <w:r w:rsidR="00A966A4">
        <w:rPr>
          <w:rStyle w:val="a5"/>
          <w:b/>
          <w:bCs/>
          <w:sz w:val="40"/>
          <w:szCs w:val="40"/>
          <w:rtl/>
          <w:lang w:bidi="ar-IQ"/>
        </w:rPr>
        <w:footnoteReference w:id="11"/>
      </w:r>
    </w:p>
    <w:p w:rsidR="001735DB" w:rsidRDefault="00460ED3" w:rsidP="00275CF0">
      <w:pPr>
        <w:ind w:left="360"/>
        <w:rPr>
          <w:b/>
          <w:bCs/>
          <w:sz w:val="40"/>
          <w:szCs w:val="40"/>
          <w:rtl/>
          <w:lang w:bidi="ar-IQ"/>
        </w:rPr>
      </w:pPr>
      <w:r>
        <w:rPr>
          <w:rFonts w:hint="cs"/>
          <w:b/>
          <w:bCs/>
          <w:sz w:val="40"/>
          <w:szCs w:val="40"/>
          <w:rtl/>
          <w:lang w:bidi="ar-IQ"/>
        </w:rPr>
        <w:t xml:space="preserve">أيّد أبو حيان ما ذهب اليه ِ ابن هشام و ابن مالك في انَّه </w:t>
      </w:r>
      <w:proofErr w:type="gramStart"/>
      <w:r>
        <w:rPr>
          <w:rFonts w:hint="cs"/>
          <w:b/>
          <w:bCs/>
          <w:sz w:val="40"/>
          <w:szCs w:val="40"/>
          <w:rtl/>
          <w:lang w:bidi="ar-IQ"/>
        </w:rPr>
        <w:t>(( لا</w:t>
      </w:r>
      <w:proofErr w:type="gramEnd"/>
      <w:r>
        <w:rPr>
          <w:rFonts w:hint="cs"/>
          <w:b/>
          <w:bCs/>
          <w:sz w:val="40"/>
          <w:szCs w:val="40"/>
          <w:rtl/>
          <w:lang w:bidi="ar-IQ"/>
        </w:rPr>
        <w:t xml:space="preserve"> يتحقق التوقع في ( قد ) مع دخوله ِ على الماضي لأنه لا يتوقع الا المنتظر و هذا قد وقع و الذي تلفنناه من الشيوخ بالأندلس </w:t>
      </w:r>
      <w:r w:rsidR="00A46D41">
        <w:rPr>
          <w:rFonts w:hint="cs"/>
          <w:b/>
          <w:bCs/>
          <w:sz w:val="40"/>
          <w:szCs w:val="40"/>
          <w:rtl/>
          <w:lang w:bidi="ar-IQ"/>
        </w:rPr>
        <w:t>أنها حرف تحقيق إذا دخلت على الماضي وحرف توقع اذا دخلت على المستقبل إلا إن عني بالتوقع إنه كان متوقعا ثم صار ماضياً ))</w:t>
      </w:r>
      <w:r w:rsidR="00A46D41">
        <w:rPr>
          <w:rStyle w:val="a5"/>
          <w:b/>
          <w:bCs/>
          <w:sz w:val="40"/>
          <w:szCs w:val="40"/>
          <w:rtl/>
          <w:lang w:bidi="ar-IQ"/>
        </w:rPr>
        <w:footnoteReference w:id="12"/>
      </w:r>
    </w:p>
    <w:p w:rsidR="00A46D41" w:rsidRDefault="00A46D41" w:rsidP="00275CF0">
      <w:pPr>
        <w:ind w:left="360"/>
        <w:rPr>
          <w:b/>
          <w:bCs/>
          <w:sz w:val="40"/>
          <w:szCs w:val="40"/>
          <w:rtl/>
          <w:lang w:bidi="ar-IQ"/>
        </w:rPr>
      </w:pPr>
    </w:p>
    <w:p w:rsidR="00A46D41" w:rsidRDefault="00A46D41" w:rsidP="00275CF0">
      <w:pPr>
        <w:ind w:left="360"/>
        <w:rPr>
          <w:b/>
          <w:bCs/>
          <w:sz w:val="40"/>
          <w:szCs w:val="40"/>
          <w:rtl/>
          <w:lang w:bidi="ar-IQ"/>
        </w:rPr>
      </w:pPr>
    </w:p>
    <w:p w:rsidR="00A46D41" w:rsidRDefault="00A46D41" w:rsidP="00275CF0">
      <w:pPr>
        <w:ind w:left="360"/>
        <w:rPr>
          <w:b/>
          <w:bCs/>
          <w:sz w:val="40"/>
          <w:szCs w:val="40"/>
          <w:rtl/>
          <w:lang w:bidi="ar-IQ"/>
        </w:rPr>
      </w:pPr>
    </w:p>
    <w:p w:rsidR="00A46D41" w:rsidRDefault="00A46D41" w:rsidP="00275CF0">
      <w:pPr>
        <w:ind w:left="360"/>
        <w:rPr>
          <w:b/>
          <w:bCs/>
          <w:sz w:val="40"/>
          <w:szCs w:val="40"/>
          <w:rtl/>
          <w:lang w:bidi="ar-IQ"/>
        </w:rPr>
      </w:pPr>
    </w:p>
    <w:p w:rsidR="00A46D41" w:rsidRDefault="00A46D41" w:rsidP="00275CF0">
      <w:pPr>
        <w:ind w:left="360"/>
        <w:rPr>
          <w:b/>
          <w:bCs/>
          <w:sz w:val="40"/>
          <w:szCs w:val="40"/>
          <w:rtl/>
          <w:lang w:bidi="ar-IQ"/>
        </w:rPr>
      </w:pPr>
      <w:r>
        <w:rPr>
          <w:rFonts w:hint="cs"/>
          <w:b/>
          <w:bCs/>
          <w:sz w:val="40"/>
          <w:szCs w:val="40"/>
          <w:rtl/>
          <w:lang w:bidi="ar-IQ"/>
        </w:rPr>
        <w:lastRenderedPageBreak/>
        <w:t xml:space="preserve">في حين نلحظ أن الخليل قد سبقهم الى ذلك و اثبت التوقع في الزمن </w:t>
      </w:r>
      <w:proofErr w:type="gramStart"/>
      <w:r>
        <w:rPr>
          <w:rFonts w:hint="cs"/>
          <w:b/>
          <w:bCs/>
          <w:sz w:val="40"/>
          <w:szCs w:val="40"/>
          <w:rtl/>
          <w:lang w:bidi="ar-IQ"/>
        </w:rPr>
        <w:t>الماضي ،</w:t>
      </w:r>
      <w:proofErr w:type="gramEnd"/>
      <w:r>
        <w:rPr>
          <w:rFonts w:hint="cs"/>
          <w:b/>
          <w:bCs/>
          <w:sz w:val="40"/>
          <w:szCs w:val="40"/>
          <w:rtl/>
          <w:lang w:bidi="ar-IQ"/>
        </w:rPr>
        <w:t xml:space="preserve"> جاء في المغني (( قال الخليل قد فعل لقوم ينتظرون الخبر و منه قول المؤذن قد قامت الصلاة لأن الجماعة منتظرين لذلك و قال بعضهم تقول قد ركب الأمير لمن ينتظر </w:t>
      </w:r>
      <w:r w:rsidR="00A35F22">
        <w:rPr>
          <w:rFonts w:hint="cs"/>
          <w:b/>
          <w:bCs/>
          <w:sz w:val="40"/>
          <w:szCs w:val="40"/>
          <w:rtl/>
          <w:lang w:bidi="ar-IQ"/>
        </w:rPr>
        <w:t>ركوبه وفي التنزيل (( قد سمع الله قول التي تجادلك ))</w:t>
      </w:r>
      <w:r w:rsidR="00A35F22">
        <w:rPr>
          <w:rStyle w:val="a5"/>
          <w:b/>
          <w:bCs/>
          <w:sz w:val="40"/>
          <w:szCs w:val="40"/>
          <w:rtl/>
          <w:lang w:bidi="ar-IQ"/>
        </w:rPr>
        <w:footnoteReference w:id="13"/>
      </w:r>
    </w:p>
    <w:p w:rsidR="00940AA1" w:rsidRDefault="00940AA1" w:rsidP="00275CF0">
      <w:pPr>
        <w:ind w:left="360"/>
        <w:rPr>
          <w:b/>
          <w:bCs/>
          <w:sz w:val="40"/>
          <w:szCs w:val="40"/>
          <w:rtl/>
          <w:lang w:bidi="ar-IQ"/>
        </w:rPr>
      </w:pPr>
      <w:r>
        <w:rPr>
          <w:rFonts w:hint="cs"/>
          <w:b/>
          <w:bCs/>
          <w:sz w:val="40"/>
          <w:szCs w:val="40"/>
          <w:rtl/>
          <w:lang w:bidi="ar-IQ"/>
        </w:rPr>
        <w:t>لأنها كانت تتوقع أجابه اللّه سبحانه وتعالى لدعائها))</w:t>
      </w:r>
      <w:r>
        <w:rPr>
          <w:rStyle w:val="a5"/>
          <w:b/>
          <w:bCs/>
          <w:sz w:val="40"/>
          <w:szCs w:val="40"/>
          <w:rtl/>
          <w:lang w:bidi="ar-IQ"/>
        </w:rPr>
        <w:footnoteReference w:id="14"/>
      </w:r>
    </w:p>
    <w:p w:rsidR="001925FE" w:rsidRDefault="001925FE" w:rsidP="00275CF0">
      <w:pPr>
        <w:ind w:left="360"/>
        <w:rPr>
          <w:b/>
          <w:bCs/>
          <w:sz w:val="40"/>
          <w:szCs w:val="40"/>
          <w:rtl/>
          <w:lang w:bidi="ar-IQ"/>
        </w:rPr>
      </w:pPr>
      <w:r>
        <w:rPr>
          <w:rFonts w:hint="cs"/>
          <w:b/>
          <w:bCs/>
          <w:sz w:val="40"/>
          <w:szCs w:val="40"/>
          <w:rtl/>
          <w:lang w:bidi="ar-IQ"/>
        </w:rPr>
        <w:t xml:space="preserve">وذهب جماعة من النحويين الى ان (قد) تفيد التقليل عند دخولها على المضارع وتصرفه الى </w:t>
      </w:r>
      <w:proofErr w:type="gramStart"/>
      <w:r>
        <w:rPr>
          <w:rFonts w:hint="cs"/>
          <w:b/>
          <w:bCs/>
          <w:sz w:val="40"/>
          <w:szCs w:val="40"/>
          <w:rtl/>
          <w:lang w:bidi="ar-IQ"/>
        </w:rPr>
        <w:t>الماضي ،</w:t>
      </w:r>
      <w:proofErr w:type="gramEnd"/>
      <w:r>
        <w:rPr>
          <w:rFonts w:hint="cs"/>
          <w:b/>
          <w:bCs/>
          <w:sz w:val="40"/>
          <w:szCs w:val="40"/>
          <w:rtl/>
          <w:lang w:bidi="ar-IQ"/>
        </w:rPr>
        <w:t xml:space="preserve"> نحو : قد يصدق الكذوب، وقد يجود البخيل و هو ما ذهب اليه ابن مالك ،</w:t>
      </w:r>
      <w:r>
        <w:rPr>
          <w:rStyle w:val="a5"/>
          <w:b/>
          <w:bCs/>
          <w:sz w:val="40"/>
          <w:szCs w:val="40"/>
          <w:rtl/>
          <w:lang w:bidi="ar-IQ"/>
        </w:rPr>
        <w:footnoteReference w:id="15"/>
      </w:r>
      <w:r>
        <w:rPr>
          <w:rFonts w:hint="cs"/>
          <w:b/>
          <w:bCs/>
          <w:sz w:val="40"/>
          <w:szCs w:val="40"/>
          <w:rtl/>
          <w:lang w:bidi="ar-IQ"/>
        </w:rPr>
        <w:t xml:space="preserve"> وابن الصائغ </w:t>
      </w:r>
      <w:r>
        <w:rPr>
          <w:rStyle w:val="a5"/>
          <w:b/>
          <w:bCs/>
          <w:sz w:val="40"/>
          <w:szCs w:val="40"/>
          <w:rtl/>
          <w:lang w:bidi="ar-IQ"/>
        </w:rPr>
        <w:footnoteReference w:id="16"/>
      </w:r>
      <w:r>
        <w:rPr>
          <w:rFonts w:hint="cs"/>
          <w:b/>
          <w:bCs/>
          <w:sz w:val="40"/>
          <w:szCs w:val="40"/>
          <w:rtl/>
          <w:lang w:bidi="ar-IQ"/>
        </w:rPr>
        <w:t xml:space="preserve"> و المرادي </w:t>
      </w:r>
      <w:r>
        <w:rPr>
          <w:rStyle w:val="a5"/>
          <w:b/>
          <w:bCs/>
          <w:sz w:val="40"/>
          <w:szCs w:val="40"/>
          <w:rtl/>
          <w:lang w:bidi="ar-IQ"/>
        </w:rPr>
        <w:footnoteReference w:id="17"/>
      </w:r>
      <w:r>
        <w:rPr>
          <w:rFonts w:hint="cs"/>
          <w:b/>
          <w:bCs/>
          <w:sz w:val="40"/>
          <w:szCs w:val="40"/>
          <w:rtl/>
          <w:lang w:bidi="ar-IQ"/>
        </w:rPr>
        <w:t xml:space="preserve"> و ابن هشام </w:t>
      </w:r>
      <w:r>
        <w:rPr>
          <w:rStyle w:val="a5"/>
          <w:b/>
          <w:bCs/>
          <w:sz w:val="40"/>
          <w:szCs w:val="40"/>
          <w:rtl/>
          <w:lang w:bidi="ar-IQ"/>
        </w:rPr>
        <w:footnoteReference w:id="18"/>
      </w:r>
    </w:p>
    <w:p w:rsidR="001925FE" w:rsidRDefault="001925FE" w:rsidP="00275CF0">
      <w:pPr>
        <w:ind w:left="360"/>
        <w:rPr>
          <w:b/>
          <w:bCs/>
          <w:sz w:val="40"/>
          <w:szCs w:val="40"/>
          <w:rtl/>
          <w:lang w:bidi="ar-IQ"/>
        </w:rPr>
      </w:pPr>
      <w:r>
        <w:rPr>
          <w:rFonts w:hint="cs"/>
          <w:b/>
          <w:bCs/>
          <w:sz w:val="40"/>
          <w:szCs w:val="40"/>
          <w:rtl/>
          <w:lang w:bidi="ar-IQ"/>
        </w:rPr>
        <w:t xml:space="preserve">وجاءت </w:t>
      </w:r>
      <w:proofErr w:type="gramStart"/>
      <w:r>
        <w:rPr>
          <w:rFonts w:hint="cs"/>
          <w:b/>
          <w:bCs/>
          <w:sz w:val="40"/>
          <w:szCs w:val="40"/>
          <w:rtl/>
          <w:lang w:bidi="ar-IQ"/>
        </w:rPr>
        <w:t>( قد</w:t>
      </w:r>
      <w:proofErr w:type="gramEnd"/>
      <w:r>
        <w:rPr>
          <w:rFonts w:hint="cs"/>
          <w:b/>
          <w:bCs/>
          <w:sz w:val="40"/>
          <w:szCs w:val="40"/>
          <w:rtl/>
          <w:lang w:bidi="ar-IQ"/>
        </w:rPr>
        <w:t xml:space="preserve">) أيضاً بمعنى التكثير و ذهب الى ذلك الزمخشري انه جعل (قد) في قولهِ تعالى : </w:t>
      </w:r>
      <w:r w:rsidR="002E5535">
        <w:rPr>
          <w:rFonts w:hint="cs"/>
          <w:b/>
          <w:bCs/>
          <w:sz w:val="40"/>
          <w:szCs w:val="40"/>
          <w:rtl/>
          <w:lang w:bidi="ar-IQ"/>
        </w:rPr>
        <w:t>(( قد نرى تقلب وجهك في السماء ))</w:t>
      </w:r>
      <w:r w:rsidR="002E5535">
        <w:rPr>
          <w:rStyle w:val="a5"/>
          <w:b/>
          <w:bCs/>
          <w:sz w:val="40"/>
          <w:szCs w:val="40"/>
          <w:rtl/>
          <w:lang w:bidi="ar-IQ"/>
        </w:rPr>
        <w:footnoteReference w:id="19"/>
      </w:r>
      <w:r w:rsidR="002E5535">
        <w:rPr>
          <w:rFonts w:hint="cs"/>
          <w:b/>
          <w:bCs/>
          <w:sz w:val="40"/>
          <w:szCs w:val="40"/>
          <w:rtl/>
          <w:lang w:bidi="ar-IQ"/>
        </w:rPr>
        <w:t xml:space="preserve"> أي : رُبما </w:t>
      </w:r>
      <w:r w:rsidR="006D7C6B">
        <w:rPr>
          <w:rFonts w:hint="cs"/>
          <w:b/>
          <w:bCs/>
          <w:sz w:val="40"/>
          <w:szCs w:val="40"/>
          <w:rtl/>
          <w:lang w:bidi="ar-IQ"/>
        </w:rPr>
        <w:t>نرى و معناه تكثير الرؤية مستنبط هذا المعنى من قول سيبويه : (( وأما قد فجواب لقولهِ</w:t>
      </w:r>
      <w:r w:rsidR="009C7E82">
        <w:rPr>
          <w:rFonts w:hint="cs"/>
          <w:b/>
          <w:bCs/>
          <w:sz w:val="40"/>
          <w:szCs w:val="40"/>
          <w:rtl/>
          <w:lang w:bidi="ar-IQ"/>
        </w:rPr>
        <w:t xml:space="preserve"> كما يفعل ))</w:t>
      </w:r>
      <w:r w:rsidR="009C7E82">
        <w:rPr>
          <w:rStyle w:val="a5"/>
          <w:b/>
          <w:bCs/>
          <w:sz w:val="40"/>
          <w:szCs w:val="40"/>
          <w:rtl/>
          <w:lang w:bidi="ar-IQ"/>
        </w:rPr>
        <w:footnoteReference w:id="20"/>
      </w:r>
      <w:r w:rsidR="009C7E82">
        <w:rPr>
          <w:rFonts w:hint="cs"/>
          <w:b/>
          <w:bCs/>
          <w:sz w:val="40"/>
          <w:szCs w:val="40"/>
          <w:rtl/>
          <w:lang w:bidi="ar-IQ"/>
        </w:rPr>
        <w:t xml:space="preserve"> ثم قال : ( وتكون قد </w:t>
      </w:r>
      <w:r w:rsidR="004E779F">
        <w:rPr>
          <w:rFonts w:hint="cs"/>
          <w:b/>
          <w:bCs/>
          <w:sz w:val="40"/>
          <w:szCs w:val="40"/>
          <w:rtl/>
          <w:lang w:bidi="ar-IQ"/>
        </w:rPr>
        <w:t xml:space="preserve">بمعنى ربما ، قال الشاعر </w:t>
      </w:r>
      <w:proofErr w:type="spellStart"/>
      <w:r w:rsidR="004E779F">
        <w:rPr>
          <w:rFonts w:hint="cs"/>
          <w:b/>
          <w:bCs/>
          <w:sz w:val="40"/>
          <w:szCs w:val="40"/>
          <w:rtl/>
          <w:lang w:bidi="ar-IQ"/>
        </w:rPr>
        <w:t>الهندلي</w:t>
      </w:r>
      <w:proofErr w:type="spellEnd"/>
      <w:r w:rsidR="004E779F">
        <w:rPr>
          <w:rFonts w:hint="cs"/>
          <w:b/>
          <w:bCs/>
          <w:sz w:val="40"/>
          <w:szCs w:val="40"/>
          <w:rtl/>
          <w:lang w:bidi="ar-IQ"/>
        </w:rPr>
        <w:t xml:space="preserve"> : </w:t>
      </w:r>
    </w:p>
    <w:p w:rsidR="004E779F" w:rsidRDefault="004E779F" w:rsidP="00275CF0">
      <w:pPr>
        <w:ind w:left="360"/>
        <w:rPr>
          <w:b/>
          <w:bCs/>
          <w:sz w:val="40"/>
          <w:szCs w:val="40"/>
          <w:rtl/>
          <w:lang w:bidi="ar-IQ"/>
        </w:rPr>
      </w:pPr>
      <w:r>
        <w:rPr>
          <w:rFonts w:hint="cs"/>
          <w:b/>
          <w:bCs/>
          <w:sz w:val="40"/>
          <w:szCs w:val="40"/>
          <w:rtl/>
          <w:lang w:bidi="ar-IQ"/>
        </w:rPr>
        <w:t xml:space="preserve">قد أترُكُ القِرنَ مصفّراً أنا يلُه            كأنَّ أثوابَهُ مُجّت بِفرصادِ </w:t>
      </w:r>
    </w:p>
    <w:p w:rsidR="004E779F" w:rsidRDefault="004E779F" w:rsidP="00275CF0">
      <w:pPr>
        <w:ind w:left="360"/>
        <w:rPr>
          <w:b/>
          <w:bCs/>
          <w:sz w:val="40"/>
          <w:szCs w:val="40"/>
          <w:rtl/>
          <w:lang w:bidi="ar-IQ"/>
        </w:rPr>
      </w:pPr>
      <w:r>
        <w:rPr>
          <w:rFonts w:hint="cs"/>
          <w:b/>
          <w:bCs/>
          <w:sz w:val="40"/>
          <w:szCs w:val="40"/>
          <w:rtl/>
          <w:lang w:bidi="ar-IQ"/>
        </w:rPr>
        <w:t xml:space="preserve">كأنه قال </w:t>
      </w:r>
      <w:proofErr w:type="gramStart"/>
      <w:r>
        <w:rPr>
          <w:rFonts w:hint="cs"/>
          <w:b/>
          <w:bCs/>
          <w:sz w:val="40"/>
          <w:szCs w:val="40"/>
          <w:rtl/>
          <w:lang w:bidi="ar-IQ"/>
        </w:rPr>
        <w:t>ربما )</w:t>
      </w:r>
      <w:proofErr w:type="gramEnd"/>
      <w:r>
        <w:rPr>
          <w:rFonts w:hint="cs"/>
          <w:b/>
          <w:bCs/>
          <w:sz w:val="40"/>
          <w:szCs w:val="40"/>
          <w:rtl/>
          <w:lang w:bidi="ar-IQ"/>
        </w:rPr>
        <w:t xml:space="preserve">) </w:t>
      </w:r>
      <w:r>
        <w:rPr>
          <w:rStyle w:val="a5"/>
          <w:b/>
          <w:bCs/>
          <w:sz w:val="40"/>
          <w:szCs w:val="40"/>
          <w:rtl/>
          <w:lang w:bidi="ar-IQ"/>
        </w:rPr>
        <w:footnoteReference w:id="21"/>
      </w:r>
      <w:r>
        <w:rPr>
          <w:rFonts w:hint="cs"/>
          <w:b/>
          <w:bCs/>
          <w:sz w:val="40"/>
          <w:szCs w:val="40"/>
          <w:rtl/>
          <w:lang w:bidi="ar-IQ"/>
        </w:rPr>
        <w:t xml:space="preserve"> فشبه قد بـ (ربما ) على أنها للتكثير .</w:t>
      </w:r>
      <w:r>
        <w:rPr>
          <w:rStyle w:val="a5"/>
          <w:b/>
          <w:bCs/>
          <w:sz w:val="40"/>
          <w:szCs w:val="40"/>
          <w:rtl/>
          <w:lang w:bidi="ar-IQ"/>
        </w:rPr>
        <w:footnoteReference w:id="22"/>
      </w:r>
    </w:p>
    <w:p w:rsidR="00425D9D" w:rsidRDefault="00425D9D" w:rsidP="00275CF0">
      <w:pPr>
        <w:ind w:left="360"/>
        <w:rPr>
          <w:b/>
          <w:bCs/>
          <w:sz w:val="40"/>
          <w:szCs w:val="40"/>
          <w:rtl/>
          <w:lang w:bidi="ar-IQ"/>
        </w:rPr>
      </w:pPr>
    </w:p>
    <w:p w:rsidR="00425D9D" w:rsidRDefault="00425D9D" w:rsidP="00275CF0">
      <w:pPr>
        <w:ind w:left="360"/>
        <w:rPr>
          <w:b/>
          <w:bCs/>
          <w:sz w:val="40"/>
          <w:szCs w:val="40"/>
          <w:rtl/>
          <w:lang w:bidi="ar-IQ"/>
        </w:rPr>
      </w:pPr>
    </w:p>
    <w:p w:rsidR="00425D9D" w:rsidRDefault="00425D9D" w:rsidP="00275CF0">
      <w:pPr>
        <w:ind w:left="360"/>
        <w:rPr>
          <w:b/>
          <w:bCs/>
          <w:sz w:val="40"/>
          <w:szCs w:val="40"/>
          <w:rtl/>
          <w:lang w:bidi="ar-IQ"/>
        </w:rPr>
      </w:pPr>
      <w:r>
        <w:rPr>
          <w:rFonts w:hint="cs"/>
          <w:b/>
          <w:bCs/>
          <w:sz w:val="40"/>
          <w:szCs w:val="40"/>
          <w:rtl/>
          <w:lang w:bidi="ar-IQ"/>
        </w:rPr>
        <w:lastRenderedPageBreak/>
        <w:t xml:space="preserve">إلا ان ابن حيان اعترض ان تكون (قد) أفادت التكثير </w:t>
      </w:r>
      <w:proofErr w:type="gramStart"/>
      <w:r>
        <w:rPr>
          <w:rFonts w:hint="cs"/>
          <w:b/>
          <w:bCs/>
          <w:sz w:val="40"/>
          <w:szCs w:val="40"/>
          <w:rtl/>
          <w:lang w:bidi="ar-IQ"/>
        </w:rPr>
        <w:t>لقوله :</w:t>
      </w:r>
      <w:proofErr w:type="gramEnd"/>
      <w:r>
        <w:rPr>
          <w:rFonts w:hint="cs"/>
          <w:b/>
          <w:bCs/>
          <w:sz w:val="40"/>
          <w:szCs w:val="40"/>
          <w:rtl/>
          <w:lang w:bidi="ar-IQ"/>
        </w:rPr>
        <w:t xml:space="preserve"> (( كون (قد) إذا دخلت على المضارع أفادت التكثير قول بعض المنحاة ليس بصحيح . وإنما التكثير </w:t>
      </w:r>
      <w:r w:rsidR="00B37B9A">
        <w:rPr>
          <w:rFonts w:hint="cs"/>
          <w:b/>
          <w:bCs/>
          <w:sz w:val="40"/>
          <w:szCs w:val="40"/>
          <w:rtl/>
          <w:lang w:bidi="ar-IQ"/>
        </w:rPr>
        <w:t xml:space="preserve">مفهوم من سياق </w:t>
      </w:r>
      <w:proofErr w:type="gramStart"/>
      <w:r w:rsidR="00B37B9A">
        <w:rPr>
          <w:rFonts w:hint="cs"/>
          <w:b/>
          <w:bCs/>
          <w:sz w:val="40"/>
          <w:szCs w:val="40"/>
          <w:rtl/>
          <w:lang w:bidi="ar-IQ"/>
        </w:rPr>
        <w:t>الكلام )</w:t>
      </w:r>
      <w:proofErr w:type="gramEnd"/>
      <w:r w:rsidR="00B37B9A">
        <w:rPr>
          <w:rFonts w:hint="cs"/>
          <w:b/>
          <w:bCs/>
          <w:sz w:val="40"/>
          <w:szCs w:val="40"/>
          <w:rtl/>
          <w:lang w:bidi="ar-IQ"/>
        </w:rPr>
        <w:t>)</w:t>
      </w:r>
      <w:r w:rsidR="00B37B9A">
        <w:rPr>
          <w:rStyle w:val="a5"/>
          <w:b/>
          <w:bCs/>
          <w:sz w:val="40"/>
          <w:szCs w:val="40"/>
          <w:rtl/>
          <w:lang w:bidi="ar-IQ"/>
        </w:rPr>
        <w:footnoteReference w:id="23"/>
      </w:r>
      <w:r w:rsidR="00B37B9A">
        <w:rPr>
          <w:rFonts w:hint="cs"/>
          <w:b/>
          <w:bCs/>
          <w:sz w:val="40"/>
          <w:szCs w:val="40"/>
          <w:rtl/>
          <w:lang w:bidi="ar-IQ"/>
        </w:rPr>
        <w:t xml:space="preserve">. </w:t>
      </w:r>
    </w:p>
    <w:p w:rsidR="00B37B9A" w:rsidRDefault="00B37B9A" w:rsidP="00275CF0">
      <w:pPr>
        <w:ind w:left="360"/>
        <w:rPr>
          <w:b/>
          <w:bCs/>
          <w:sz w:val="40"/>
          <w:szCs w:val="40"/>
          <w:rtl/>
          <w:lang w:bidi="ar-IQ"/>
        </w:rPr>
      </w:pPr>
      <w:r>
        <w:rPr>
          <w:rFonts w:hint="cs"/>
          <w:b/>
          <w:bCs/>
          <w:sz w:val="40"/>
          <w:szCs w:val="40"/>
          <w:rtl/>
          <w:lang w:bidi="ar-IQ"/>
        </w:rPr>
        <w:t>و ذهب جماعة من النحاة الى أن (قد) جاءت بمعنى ((</w:t>
      </w:r>
      <w:proofErr w:type="gramStart"/>
      <w:r>
        <w:rPr>
          <w:rFonts w:hint="cs"/>
          <w:b/>
          <w:bCs/>
          <w:sz w:val="40"/>
          <w:szCs w:val="40"/>
          <w:rtl/>
          <w:lang w:bidi="ar-IQ"/>
        </w:rPr>
        <w:t>التحقيق ،</w:t>
      </w:r>
      <w:proofErr w:type="gramEnd"/>
      <w:r>
        <w:rPr>
          <w:rFonts w:hint="cs"/>
          <w:b/>
          <w:bCs/>
          <w:sz w:val="40"/>
          <w:szCs w:val="40"/>
          <w:rtl/>
          <w:lang w:bidi="ar-IQ"/>
        </w:rPr>
        <w:t xml:space="preserve"> و ترد للدلالة عليه مع الفعلين : الماضي و المضارع ، فمع الماضي ، نحو : (( قد أفلح المؤمنين ))</w:t>
      </w:r>
      <w:r>
        <w:rPr>
          <w:rStyle w:val="a5"/>
          <w:b/>
          <w:bCs/>
          <w:sz w:val="40"/>
          <w:szCs w:val="40"/>
          <w:rtl/>
          <w:lang w:bidi="ar-IQ"/>
        </w:rPr>
        <w:footnoteReference w:id="24"/>
      </w:r>
      <w:r>
        <w:rPr>
          <w:rFonts w:hint="cs"/>
          <w:b/>
          <w:bCs/>
          <w:sz w:val="40"/>
          <w:szCs w:val="40"/>
          <w:rtl/>
          <w:lang w:bidi="ar-IQ"/>
        </w:rPr>
        <w:t xml:space="preserve">  .و مع المضارع نحو (( قد</w:t>
      </w:r>
      <w:r w:rsidR="00E07CEC">
        <w:rPr>
          <w:rFonts w:hint="cs"/>
          <w:b/>
          <w:bCs/>
          <w:sz w:val="40"/>
          <w:szCs w:val="40"/>
          <w:rtl/>
          <w:lang w:bidi="ar-IQ"/>
        </w:rPr>
        <w:t xml:space="preserve"> </w:t>
      </w:r>
      <w:r>
        <w:rPr>
          <w:rFonts w:hint="cs"/>
          <w:b/>
          <w:bCs/>
          <w:sz w:val="40"/>
          <w:szCs w:val="40"/>
          <w:rtl/>
          <w:lang w:bidi="ar-IQ"/>
        </w:rPr>
        <w:t>نعلم إنه ليحزنك الذين يقولون ))</w:t>
      </w:r>
      <w:r>
        <w:rPr>
          <w:rStyle w:val="a5"/>
          <w:b/>
          <w:bCs/>
          <w:sz w:val="40"/>
          <w:szCs w:val="40"/>
          <w:rtl/>
          <w:lang w:bidi="ar-IQ"/>
        </w:rPr>
        <w:footnoteReference w:id="25"/>
      </w:r>
      <w:r>
        <w:rPr>
          <w:rFonts w:hint="cs"/>
          <w:b/>
          <w:bCs/>
          <w:sz w:val="40"/>
          <w:szCs w:val="40"/>
          <w:rtl/>
          <w:lang w:bidi="ar-IQ"/>
        </w:rPr>
        <w:t xml:space="preserve"> .))</w:t>
      </w:r>
      <w:r>
        <w:rPr>
          <w:rStyle w:val="a5"/>
          <w:b/>
          <w:bCs/>
          <w:sz w:val="40"/>
          <w:szCs w:val="40"/>
          <w:rtl/>
          <w:lang w:bidi="ar-IQ"/>
        </w:rPr>
        <w:footnoteReference w:id="26"/>
      </w:r>
    </w:p>
    <w:p w:rsidR="00B37B9A" w:rsidRDefault="00B37B9A" w:rsidP="00275CF0">
      <w:pPr>
        <w:ind w:left="360"/>
        <w:rPr>
          <w:b/>
          <w:bCs/>
          <w:sz w:val="40"/>
          <w:szCs w:val="40"/>
          <w:rtl/>
          <w:lang w:bidi="ar-IQ"/>
        </w:rPr>
      </w:pPr>
      <w:r>
        <w:rPr>
          <w:rFonts w:hint="cs"/>
          <w:b/>
          <w:bCs/>
          <w:sz w:val="40"/>
          <w:szCs w:val="40"/>
          <w:rtl/>
          <w:lang w:bidi="ar-IQ"/>
        </w:rPr>
        <w:t xml:space="preserve">ويرى أبو </w:t>
      </w:r>
      <w:proofErr w:type="gramStart"/>
      <w:r>
        <w:rPr>
          <w:rFonts w:hint="cs"/>
          <w:b/>
          <w:bCs/>
          <w:sz w:val="40"/>
          <w:szCs w:val="40"/>
          <w:rtl/>
          <w:lang w:bidi="ar-IQ"/>
        </w:rPr>
        <w:t>حيان :</w:t>
      </w:r>
      <w:proofErr w:type="gramEnd"/>
      <w:r>
        <w:rPr>
          <w:rFonts w:hint="cs"/>
          <w:b/>
          <w:bCs/>
          <w:sz w:val="40"/>
          <w:szCs w:val="40"/>
          <w:rtl/>
          <w:lang w:bidi="ar-IQ"/>
        </w:rPr>
        <w:t xml:space="preserve"> ((أنها حرف تحقيق إذا دخلت على الماضي و حرف توقع إذا دخلت على </w:t>
      </w:r>
      <w:r w:rsidR="00DE1BB3">
        <w:rPr>
          <w:rFonts w:hint="cs"/>
          <w:b/>
          <w:bCs/>
          <w:sz w:val="40"/>
          <w:szCs w:val="40"/>
          <w:rtl/>
          <w:lang w:bidi="ar-IQ"/>
        </w:rPr>
        <w:t xml:space="preserve"> المستقبل )).</w:t>
      </w:r>
      <w:r w:rsidR="00DE1BB3">
        <w:rPr>
          <w:rStyle w:val="a5"/>
          <w:b/>
          <w:bCs/>
          <w:sz w:val="40"/>
          <w:szCs w:val="40"/>
          <w:rtl/>
          <w:lang w:bidi="ar-IQ"/>
        </w:rPr>
        <w:footnoteReference w:id="27"/>
      </w:r>
      <w:r w:rsidR="004B7464">
        <w:rPr>
          <w:rFonts w:hint="cs"/>
          <w:b/>
          <w:bCs/>
          <w:sz w:val="40"/>
          <w:szCs w:val="40"/>
          <w:rtl/>
          <w:lang w:bidi="ar-IQ"/>
        </w:rPr>
        <w:t xml:space="preserve"> </w:t>
      </w:r>
    </w:p>
    <w:p w:rsidR="004B7464" w:rsidRDefault="004B7464" w:rsidP="004B7464">
      <w:pPr>
        <w:ind w:left="360"/>
        <w:rPr>
          <w:b/>
          <w:bCs/>
          <w:sz w:val="40"/>
          <w:szCs w:val="40"/>
          <w:rtl/>
          <w:lang w:bidi="ar-IQ"/>
        </w:rPr>
      </w:pPr>
      <w:r>
        <w:rPr>
          <w:rFonts w:hint="cs"/>
          <w:b/>
          <w:bCs/>
          <w:sz w:val="40"/>
          <w:szCs w:val="40"/>
          <w:rtl/>
          <w:lang w:bidi="ar-IQ"/>
        </w:rPr>
        <w:t>من هذا العرض يتبين ل</w:t>
      </w:r>
      <w:r w:rsidR="00B70E7A">
        <w:rPr>
          <w:rFonts w:hint="cs"/>
          <w:b/>
          <w:bCs/>
          <w:sz w:val="40"/>
          <w:szCs w:val="40"/>
          <w:rtl/>
          <w:lang w:bidi="ar-IQ"/>
        </w:rPr>
        <w:t xml:space="preserve">نا ان </w:t>
      </w:r>
      <w:proofErr w:type="gramStart"/>
      <w:r w:rsidR="00B70E7A">
        <w:rPr>
          <w:rFonts w:hint="cs"/>
          <w:b/>
          <w:bCs/>
          <w:sz w:val="40"/>
          <w:szCs w:val="40"/>
          <w:rtl/>
          <w:lang w:bidi="ar-IQ"/>
        </w:rPr>
        <w:t>( قد</w:t>
      </w:r>
      <w:proofErr w:type="gramEnd"/>
      <w:r w:rsidR="00B70E7A">
        <w:rPr>
          <w:rFonts w:hint="cs"/>
          <w:b/>
          <w:bCs/>
          <w:sz w:val="40"/>
          <w:szCs w:val="40"/>
          <w:rtl/>
          <w:lang w:bidi="ar-IQ"/>
        </w:rPr>
        <w:t xml:space="preserve"> ) تفيد (( مع الماضي </w:t>
      </w:r>
      <w:r>
        <w:rPr>
          <w:rFonts w:hint="cs"/>
          <w:b/>
          <w:bCs/>
          <w:sz w:val="40"/>
          <w:szCs w:val="40"/>
          <w:rtl/>
          <w:lang w:bidi="ar-IQ"/>
        </w:rPr>
        <w:t xml:space="preserve">احد ثلاثة معان : التوقع ، والتقريب ، والتحقيق ، ومع المضارع احد أربعة معان : التوقع ، والتقليل ، </w:t>
      </w:r>
      <w:r w:rsidR="00EB5980">
        <w:rPr>
          <w:rFonts w:hint="cs"/>
          <w:b/>
          <w:bCs/>
          <w:sz w:val="40"/>
          <w:szCs w:val="40"/>
          <w:rtl/>
          <w:lang w:bidi="ar-IQ"/>
        </w:rPr>
        <w:t>والتغفيق</w:t>
      </w:r>
      <w:r w:rsidR="00B70E7A">
        <w:rPr>
          <w:rFonts w:hint="cs"/>
          <w:b/>
          <w:bCs/>
          <w:sz w:val="40"/>
          <w:szCs w:val="40"/>
          <w:rtl/>
          <w:lang w:bidi="ar-IQ"/>
        </w:rPr>
        <w:t xml:space="preserve"> ، والتكثير )) . ْ </w:t>
      </w:r>
    </w:p>
    <w:p w:rsidR="00B70E7A" w:rsidRDefault="00B70E7A" w:rsidP="004B7464">
      <w:pPr>
        <w:ind w:left="360"/>
        <w:rPr>
          <w:b/>
          <w:bCs/>
          <w:sz w:val="40"/>
          <w:szCs w:val="40"/>
          <w:rtl/>
          <w:lang w:bidi="ar-IQ"/>
        </w:rPr>
      </w:pPr>
      <w:proofErr w:type="gramStart"/>
      <w:r>
        <w:rPr>
          <w:rFonts w:hint="cs"/>
          <w:b/>
          <w:bCs/>
          <w:sz w:val="40"/>
          <w:szCs w:val="40"/>
          <w:rtl/>
          <w:lang w:bidi="ar-IQ"/>
        </w:rPr>
        <w:t>وانها</w:t>
      </w:r>
      <w:proofErr w:type="gramEnd"/>
      <w:r>
        <w:rPr>
          <w:rFonts w:hint="cs"/>
          <w:b/>
          <w:bCs/>
          <w:sz w:val="40"/>
          <w:szCs w:val="40"/>
          <w:rtl/>
          <w:lang w:bidi="ar-IQ"/>
        </w:rPr>
        <w:t xml:space="preserve"> تتغير دلالتها الزمنية علم وفق قرائن السياق اللفظية و لمعيته  </w:t>
      </w:r>
    </w:p>
    <w:p w:rsidR="00DE1BB3" w:rsidRDefault="00DE1BB3"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p>
    <w:p w:rsidR="00B70E7A" w:rsidRDefault="00B70E7A" w:rsidP="00275CF0">
      <w:pPr>
        <w:ind w:left="360"/>
        <w:rPr>
          <w:b/>
          <w:bCs/>
          <w:sz w:val="40"/>
          <w:szCs w:val="40"/>
          <w:rtl/>
          <w:lang w:bidi="ar-IQ"/>
        </w:rPr>
      </w:pPr>
      <w:r>
        <w:rPr>
          <w:rFonts w:hint="cs"/>
          <w:b/>
          <w:bCs/>
          <w:sz w:val="40"/>
          <w:szCs w:val="40"/>
          <w:rtl/>
          <w:lang w:bidi="ar-IQ"/>
        </w:rPr>
        <w:lastRenderedPageBreak/>
        <w:t xml:space="preserve">رأي العلماء في </w:t>
      </w:r>
    </w:p>
    <w:p w:rsidR="00B70E7A" w:rsidRDefault="00632D05" w:rsidP="00275CF0">
      <w:pPr>
        <w:ind w:left="360"/>
        <w:rPr>
          <w:b/>
          <w:bCs/>
          <w:sz w:val="40"/>
          <w:szCs w:val="40"/>
          <w:rtl/>
          <w:lang w:bidi="ar-IQ"/>
        </w:rPr>
      </w:pPr>
      <w:r>
        <w:rPr>
          <w:rFonts w:hint="cs"/>
          <w:b/>
          <w:bCs/>
          <w:sz w:val="40"/>
          <w:szCs w:val="40"/>
          <w:rtl/>
          <w:lang w:bidi="ar-IQ"/>
        </w:rPr>
        <w:t>إض</w:t>
      </w:r>
      <w:r w:rsidR="00B70E7A">
        <w:rPr>
          <w:rFonts w:hint="cs"/>
          <w:b/>
          <w:bCs/>
          <w:sz w:val="40"/>
          <w:szCs w:val="40"/>
          <w:rtl/>
          <w:lang w:bidi="ar-IQ"/>
        </w:rPr>
        <w:t xml:space="preserve">مار </w:t>
      </w:r>
      <w:proofErr w:type="gramStart"/>
      <w:r w:rsidR="00B70E7A">
        <w:rPr>
          <w:rFonts w:hint="cs"/>
          <w:b/>
          <w:bCs/>
          <w:sz w:val="40"/>
          <w:szCs w:val="40"/>
          <w:rtl/>
          <w:lang w:bidi="ar-IQ"/>
        </w:rPr>
        <w:t>( قـد</w:t>
      </w:r>
      <w:proofErr w:type="gramEnd"/>
      <w:r w:rsidR="00B70E7A">
        <w:rPr>
          <w:rFonts w:hint="cs"/>
          <w:b/>
          <w:bCs/>
          <w:sz w:val="40"/>
          <w:szCs w:val="40"/>
          <w:rtl/>
          <w:lang w:bidi="ar-IQ"/>
        </w:rPr>
        <w:t xml:space="preserve"> ) </w:t>
      </w:r>
      <w:r>
        <w:rPr>
          <w:rFonts w:hint="cs"/>
          <w:b/>
          <w:bCs/>
          <w:sz w:val="40"/>
          <w:szCs w:val="40"/>
          <w:rtl/>
          <w:lang w:bidi="ar-IQ"/>
        </w:rPr>
        <w:t xml:space="preserve">و </w:t>
      </w:r>
      <w:proofErr w:type="spellStart"/>
      <w:r>
        <w:rPr>
          <w:rFonts w:hint="cs"/>
          <w:b/>
          <w:bCs/>
          <w:sz w:val="40"/>
          <w:szCs w:val="40"/>
          <w:rtl/>
          <w:lang w:bidi="ar-IQ"/>
        </w:rPr>
        <w:t>أضهارها</w:t>
      </w:r>
      <w:proofErr w:type="spellEnd"/>
      <w:r w:rsidR="00B70E7A">
        <w:rPr>
          <w:rFonts w:hint="cs"/>
          <w:b/>
          <w:bCs/>
          <w:sz w:val="40"/>
          <w:szCs w:val="40"/>
          <w:rtl/>
          <w:lang w:bidi="ar-IQ"/>
        </w:rPr>
        <w:t xml:space="preserve"> : </w:t>
      </w:r>
    </w:p>
    <w:p w:rsidR="00B70E7A" w:rsidRDefault="00B70E7A" w:rsidP="00275CF0">
      <w:pPr>
        <w:ind w:left="360"/>
        <w:rPr>
          <w:b/>
          <w:bCs/>
          <w:sz w:val="40"/>
          <w:szCs w:val="40"/>
          <w:rtl/>
          <w:lang w:bidi="ar-IQ"/>
        </w:rPr>
      </w:pPr>
    </w:p>
    <w:p w:rsidR="00E30512" w:rsidRDefault="00632D05" w:rsidP="00E30512">
      <w:pPr>
        <w:ind w:left="360"/>
        <w:rPr>
          <w:b/>
          <w:bCs/>
          <w:sz w:val="40"/>
          <w:szCs w:val="40"/>
          <w:rtl/>
          <w:lang w:bidi="ar-IQ"/>
        </w:rPr>
      </w:pPr>
      <w:r>
        <w:rPr>
          <w:rFonts w:hint="cs"/>
          <w:b/>
          <w:bCs/>
          <w:sz w:val="40"/>
          <w:szCs w:val="40"/>
          <w:rtl/>
          <w:lang w:bidi="ar-IQ"/>
        </w:rPr>
        <w:t>اختلف نحاة الب</w:t>
      </w:r>
      <w:r w:rsidR="00E30512">
        <w:rPr>
          <w:rFonts w:hint="cs"/>
          <w:b/>
          <w:bCs/>
          <w:sz w:val="40"/>
          <w:szCs w:val="40"/>
          <w:rtl/>
          <w:lang w:bidi="ar-IQ"/>
        </w:rPr>
        <w:t>صريين والكوفي</w:t>
      </w:r>
      <w:r w:rsidR="00CD58B4">
        <w:rPr>
          <w:rFonts w:hint="cs"/>
          <w:b/>
          <w:bCs/>
          <w:sz w:val="40"/>
          <w:szCs w:val="40"/>
          <w:rtl/>
          <w:lang w:bidi="ar-IQ"/>
        </w:rPr>
        <w:t>ين في الفعل الماضي الواقع صالاً</w:t>
      </w:r>
      <w:r w:rsidR="00E30512">
        <w:rPr>
          <w:rFonts w:hint="cs"/>
          <w:b/>
          <w:bCs/>
          <w:sz w:val="40"/>
          <w:szCs w:val="40"/>
          <w:rtl/>
          <w:lang w:bidi="ar-IQ"/>
        </w:rPr>
        <w:t xml:space="preserve"> </w:t>
      </w:r>
      <w:r w:rsidR="00703CA8">
        <w:rPr>
          <w:rFonts w:hint="cs"/>
          <w:b/>
          <w:bCs/>
          <w:sz w:val="40"/>
          <w:szCs w:val="40"/>
          <w:rtl/>
          <w:lang w:bidi="ar-IQ"/>
        </w:rPr>
        <w:t>لأيد</w:t>
      </w:r>
      <w:r w:rsidR="00E30512">
        <w:rPr>
          <w:rFonts w:hint="cs"/>
          <w:b/>
          <w:bCs/>
          <w:sz w:val="40"/>
          <w:szCs w:val="40"/>
          <w:rtl/>
          <w:lang w:bidi="ar-IQ"/>
        </w:rPr>
        <w:t xml:space="preserve"> ان تكون </w:t>
      </w:r>
      <w:proofErr w:type="gramStart"/>
      <w:r w:rsidR="00E30512">
        <w:rPr>
          <w:rFonts w:hint="cs"/>
          <w:b/>
          <w:bCs/>
          <w:sz w:val="40"/>
          <w:szCs w:val="40"/>
          <w:rtl/>
          <w:lang w:bidi="ar-IQ"/>
        </w:rPr>
        <w:t>( قد</w:t>
      </w:r>
      <w:proofErr w:type="gramEnd"/>
      <w:r w:rsidR="00E30512">
        <w:rPr>
          <w:rFonts w:hint="cs"/>
          <w:b/>
          <w:bCs/>
          <w:sz w:val="40"/>
          <w:szCs w:val="40"/>
          <w:rtl/>
          <w:lang w:bidi="ar-IQ"/>
        </w:rPr>
        <w:t xml:space="preserve"> ) ظاهرة </w:t>
      </w:r>
      <w:r w:rsidR="00703CA8">
        <w:rPr>
          <w:rFonts w:hint="cs"/>
          <w:b/>
          <w:bCs/>
          <w:sz w:val="40"/>
          <w:szCs w:val="40"/>
          <w:rtl/>
          <w:lang w:bidi="ar-IQ"/>
        </w:rPr>
        <w:t>معه</w:t>
      </w:r>
      <w:r w:rsidR="00E30512">
        <w:rPr>
          <w:rFonts w:hint="cs"/>
          <w:b/>
          <w:bCs/>
          <w:sz w:val="40"/>
          <w:szCs w:val="40"/>
          <w:rtl/>
          <w:lang w:bidi="ar-IQ"/>
        </w:rPr>
        <w:t xml:space="preserve"> أو مضمرة . </w:t>
      </w:r>
    </w:p>
    <w:p w:rsidR="00B70E7A" w:rsidRDefault="00E30512" w:rsidP="00E30512">
      <w:pPr>
        <w:ind w:left="360"/>
        <w:rPr>
          <w:b/>
          <w:bCs/>
          <w:sz w:val="40"/>
          <w:szCs w:val="40"/>
          <w:rtl/>
          <w:lang w:bidi="ar-IQ"/>
        </w:rPr>
      </w:pPr>
      <w:r>
        <w:rPr>
          <w:rFonts w:hint="cs"/>
          <w:b/>
          <w:bCs/>
          <w:sz w:val="40"/>
          <w:szCs w:val="40"/>
          <w:rtl/>
          <w:lang w:bidi="ar-IQ"/>
        </w:rPr>
        <w:t xml:space="preserve">فذهب أبو </w:t>
      </w:r>
      <w:r w:rsidR="00632D05">
        <w:rPr>
          <w:rFonts w:hint="cs"/>
          <w:b/>
          <w:bCs/>
          <w:sz w:val="40"/>
          <w:szCs w:val="40"/>
          <w:rtl/>
          <w:lang w:bidi="ar-IQ"/>
        </w:rPr>
        <w:t>الب</w:t>
      </w:r>
      <w:r w:rsidR="00703CA8">
        <w:rPr>
          <w:rFonts w:hint="cs"/>
          <w:b/>
          <w:bCs/>
          <w:sz w:val="40"/>
          <w:szCs w:val="40"/>
          <w:rtl/>
          <w:lang w:bidi="ar-IQ"/>
        </w:rPr>
        <w:t>قاء العكبري ت (616</w:t>
      </w:r>
      <w:proofErr w:type="gramStart"/>
      <w:r w:rsidR="00703CA8">
        <w:rPr>
          <w:rFonts w:hint="cs"/>
          <w:b/>
          <w:bCs/>
          <w:sz w:val="40"/>
          <w:szCs w:val="40"/>
          <w:rtl/>
          <w:lang w:bidi="ar-IQ"/>
        </w:rPr>
        <w:t>هـ )</w:t>
      </w:r>
      <w:proofErr w:type="gramEnd"/>
      <w:r w:rsidR="00703CA8">
        <w:rPr>
          <w:rFonts w:hint="cs"/>
          <w:b/>
          <w:bCs/>
          <w:sz w:val="40"/>
          <w:szCs w:val="40"/>
          <w:rtl/>
          <w:lang w:bidi="ar-IQ"/>
        </w:rPr>
        <w:t xml:space="preserve"> الى </w:t>
      </w:r>
      <w:r>
        <w:rPr>
          <w:rFonts w:hint="cs"/>
          <w:b/>
          <w:bCs/>
          <w:sz w:val="40"/>
          <w:szCs w:val="40"/>
          <w:rtl/>
          <w:lang w:bidi="ar-IQ"/>
        </w:rPr>
        <w:t xml:space="preserve"> أن (( الفعل الماضي </w:t>
      </w:r>
      <w:r w:rsidR="00703CA8">
        <w:rPr>
          <w:rFonts w:hint="cs"/>
          <w:b/>
          <w:bCs/>
          <w:sz w:val="40"/>
          <w:szCs w:val="40"/>
          <w:rtl/>
          <w:lang w:bidi="ar-IQ"/>
        </w:rPr>
        <w:t xml:space="preserve">لا يكون </w:t>
      </w:r>
      <w:r w:rsidR="00CF05A2">
        <w:rPr>
          <w:rFonts w:hint="cs"/>
          <w:b/>
          <w:bCs/>
          <w:sz w:val="40"/>
          <w:szCs w:val="40"/>
          <w:rtl/>
          <w:lang w:bidi="ar-IQ"/>
        </w:rPr>
        <w:t>ح</w:t>
      </w:r>
      <w:r w:rsidR="00703CA8">
        <w:rPr>
          <w:rFonts w:hint="cs"/>
          <w:b/>
          <w:bCs/>
          <w:sz w:val="40"/>
          <w:szCs w:val="40"/>
          <w:rtl/>
          <w:lang w:bidi="ar-IQ"/>
        </w:rPr>
        <w:t>الا</w:t>
      </w:r>
      <w:r w:rsidR="00CD58B4">
        <w:rPr>
          <w:rFonts w:hint="cs"/>
          <w:b/>
          <w:bCs/>
          <w:sz w:val="40"/>
          <w:szCs w:val="40"/>
          <w:rtl/>
          <w:lang w:bidi="ar-IQ"/>
        </w:rPr>
        <w:t>ً إلا</w:t>
      </w:r>
      <w:r w:rsidR="00632D05">
        <w:rPr>
          <w:rFonts w:hint="cs"/>
          <w:b/>
          <w:bCs/>
          <w:sz w:val="40"/>
          <w:szCs w:val="40"/>
          <w:rtl/>
          <w:lang w:bidi="ar-IQ"/>
        </w:rPr>
        <w:t xml:space="preserve"> بـ ( قد ) مظهرة أو مض</w:t>
      </w:r>
      <w:r w:rsidR="00703CA8">
        <w:rPr>
          <w:rFonts w:hint="cs"/>
          <w:b/>
          <w:bCs/>
          <w:sz w:val="40"/>
          <w:szCs w:val="40"/>
          <w:rtl/>
          <w:lang w:bidi="ar-IQ"/>
        </w:rPr>
        <w:t xml:space="preserve">مرة </w:t>
      </w:r>
      <w:r w:rsidR="00B70E7A">
        <w:rPr>
          <w:rFonts w:hint="cs"/>
          <w:b/>
          <w:bCs/>
          <w:sz w:val="40"/>
          <w:szCs w:val="40"/>
          <w:rtl/>
          <w:lang w:bidi="ar-IQ"/>
        </w:rPr>
        <w:t xml:space="preserve"> </w:t>
      </w:r>
      <w:r w:rsidR="005D66A4">
        <w:rPr>
          <w:rFonts w:hint="cs"/>
          <w:b/>
          <w:bCs/>
          <w:sz w:val="40"/>
          <w:szCs w:val="40"/>
          <w:rtl/>
          <w:lang w:bidi="ar-IQ"/>
        </w:rPr>
        <w:t xml:space="preserve">كقولك جاء زيد ركب </w:t>
      </w:r>
      <w:r w:rsidR="00CF05A2">
        <w:rPr>
          <w:rFonts w:hint="cs"/>
          <w:b/>
          <w:bCs/>
          <w:sz w:val="40"/>
          <w:szCs w:val="40"/>
          <w:rtl/>
          <w:lang w:bidi="ar-IQ"/>
        </w:rPr>
        <w:t xml:space="preserve"> </w:t>
      </w:r>
      <w:r w:rsidR="00632D05">
        <w:rPr>
          <w:rFonts w:hint="cs"/>
          <w:b/>
          <w:bCs/>
          <w:sz w:val="40"/>
          <w:szCs w:val="40"/>
          <w:rtl/>
          <w:lang w:bidi="ar-IQ"/>
        </w:rPr>
        <w:t>الان</w:t>
      </w:r>
      <w:r w:rsidR="005D66A4">
        <w:rPr>
          <w:rFonts w:hint="cs"/>
          <w:b/>
          <w:bCs/>
          <w:sz w:val="40"/>
          <w:szCs w:val="40"/>
          <w:rtl/>
          <w:lang w:bidi="ar-IQ"/>
        </w:rPr>
        <w:t xml:space="preserve"> ال</w:t>
      </w:r>
      <w:r w:rsidR="00CF05A2">
        <w:rPr>
          <w:rFonts w:hint="cs"/>
          <w:b/>
          <w:bCs/>
          <w:sz w:val="40"/>
          <w:szCs w:val="40"/>
          <w:rtl/>
          <w:lang w:bidi="ar-IQ"/>
        </w:rPr>
        <w:t>ح</w:t>
      </w:r>
      <w:r w:rsidR="005D66A4">
        <w:rPr>
          <w:rFonts w:hint="cs"/>
          <w:b/>
          <w:bCs/>
          <w:sz w:val="40"/>
          <w:szCs w:val="40"/>
          <w:rtl/>
          <w:lang w:bidi="ar-IQ"/>
        </w:rPr>
        <w:t>ال</w:t>
      </w:r>
      <w:r w:rsidR="00CD58B4">
        <w:rPr>
          <w:rFonts w:hint="cs"/>
          <w:b/>
          <w:bCs/>
          <w:sz w:val="40"/>
          <w:szCs w:val="40"/>
          <w:rtl/>
          <w:lang w:bidi="ar-IQ"/>
        </w:rPr>
        <w:t xml:space="preserve"> إ</w:t>
      </w:r>
      <w:r w:rsidR="00703CA8">
        <w:rPr>
          <w:rFonts w:hint="cs"/>
          <w:b/>
          <w:bCs/>
          <w:sz w:val="40"/>
          <w:szCs w:val="40"/>
          <w:rtl/>
          <w:lang w:bidi="ar-IQ"/>
        </w:rPr>
        <w:t xml:space="preserve">مّا مقارنة أو منتظرة والماضي منقطع عن ومن العامل </w:t>
      </w:r>
      <w:r w:rsidR="00EB5980">
        <w:rPr>
          <w:rFonts w:hint="cs"/>
          <w:b/>
          <w:bCs/>
          <w:sz w:val="40"/>
          <w:szCs w:val="40"/>
          <w:rtl/>
          <w:lang w:bidi="ar-IQ"/>
        </w:rPr>
        <w:t>وليس يهيئه في ذلك الزمان و(قد) تقربه من الحال وقال الكوفيون يجوز ذلك لأن اكثر صافية أنها غير موجودة في زمان الفعل وذلك لا يمنع الحال مقدرة))</w:t>
      </w:r>
      <w:r w:rsidR="00632D05">
        <w:rPr>
          <w:rStyle w:val="a5"/>
          <w:b/>
          <w:bCs/>
          <w:sz w:val="40"/>
          <w:szCs w:val="40"/>
          <w:rtl/>
          <w:lang w:bidi="ar-IQ"/>
        </w:rPr>
        <w:footnoteReference w:id="28"/>
      </w:r>
    </w:p>
    <w:p w:rsidR="00EB5980" w:rsidRDefault="0017564E" w:rsidP="00E30512">
      <w:pPr>
        <w:ind w:left="360"/>
        <w:rPr>
          <w:b/>
          <w:bCs/>
          <w:sz w:val="40"/>
          <w:szCs w:val="40"/>
          <w:rtl/>
          <w:lang w:bidi="ar-IQ"/>
        </w:rPr>
      </w:pPr>
      <w:r>
        <w:rPr>
          <w:rFonts w:hint="cs"/>
          <w:b/>
          <w:bCs/>
          <w:sz w:val="40"/>
          <w:szCs w:val="40"/>
          <w:rtl/>
          <w:lang w:bidi="ar-IQ"/>
        </w:rPr>
        <w:t>ونرى ابن هشام ت(762هـ) وافق أبا ال</w:t>
      </w:r>
      <w:r w:rsidR="00632D05">
        <w:rPr>
          <w:rFonts w:hint="cs"/>
          <w:b/>
          <w:bCs/>
          <w:sz w:val="40"/>
          <w:szCs w:val="40"/>
          <w:rtl/>
          <w:lang w:bidi="ar-IQ"/>
        </w:rPr>
        <w:t>ب</w:t>
      </w:r>
      <w:r>
        <w:rPr>
          <w:rFonts w:hint="cs"/>
          <w:b/>
          <w:bCs/>
          <w:sz w:val="40"/>
          <w:szCs w:val="40"/>
          <w:rtl/>
          <w:lang w:bidi="ar-IQ"/>
        </w:rPr>
        <w:t>قاء في كلامه</w:t>
      </w:r>
      <w:proofErr w:type="gramStart"/>
      <w:r>
        <w:rPr>
          <w:rFonts w:hint="cs"/>
          <w:b/>
          <w:bCs/>
          <w:sz w:val="40"/>
          <w:szCs w:val="40"/>
          <w:rtl/>
          <w:lang w:bidi="ar-IQ"/>
        </w:rPr>
        <w:t xml:space="preserve"> ,</w:t>
      </w:r>
      <w:proofErr w:type="gramEnd"/>
      <w:r>
        <w:rPr>
          <w:rFonts w:hint="cs"/>
          <w:b/>
          <w:bCs/>
          <w:sz w:val="40"/>
          <w:szCs w:val="40"/>
          <w:rtl/>
          <w:lang w:bidi="ar-IQ"/>
        </w:rPr>
        <w:t xml:space="preserve"> قال: </w:t>
      </w:r>
    </w:p>
    <w:p w:rsidR="00FE2F82" w:rsidRDefault="00CD58B4" w:rsidP="00DA5A75">
      <w:pPr>
        <w:ind w:left="360"/>
        <w:rPr>
          <w:b/>
          <w:bCs/>
          <w:sz w:val="40"/>
          <w:szCs w:val="40"/>
          <w:rtl/>
          <w:lang w:bidi="ar-IQ"/>
        </w:rPr>
      </w:pPr>
      <w:r>
        <w:rPr>
          <w:rFonts w:hint="cs"/>
          <w:b/>
          <w:bCs/>
          <w:sz w:val="40"/>
          <w:szCs w:val="40"/>
          <w:rtl/>
          <w:lang w:bidi="ar-IQ"/>
        </w:rPr>
        <w:t>((وجود دخولها عند البصريين إ</w:t>
      </w:r>
      <w:r w:rsidR="0017564E">
        <w:rPr>
          <w:rFonts w:hint="cs"/>
          <w:b/>
          <w:bCs/>
          <w:sz w:val="40"/>
          <w:szCs w:val="40"/>
          <w:rtl/>
          <w:lang w:bidi="ar-IQ"/>
        </w:rPr>
        <w:t>لا الأخفش علم الماضي الواقع</w:t>
      </w:r>
      <w:r w:rsidR="00632D05">
        <w:rPr>
          <w:rFonts w:hint="cs"/>
          <w:b/>
          <w:bCs/>
          <w:sz w:val="40"/>
          <w:szCs w:val="40"/>
          <w:rtl/>
          <w:lang w:bidi="ar-IQ"/>
        </w:rPr>
        <w:t xml:space="preserve"> حال إما ظاهرة </w:t>
      </w:r>
      <w:proofErr w:type="gramStart"/>
      <w:r w:rsidR="00632D05">
        <w:rPr>
          <w:rFonts w:hint="cs"/>
          <w:b/>
          <w:bCs/>
          <w:sz w:val="40"/>
          <w:szCs w:val="40"/>
          <w:rtl/>
          <w:lang w:bidi="ar-IQ"/>
        </w:rPr>
        <w:t>نحو</w:t>
      </w:r>
      <w:r w:rsidR="00CF05A2">
        <w:rPr>
          <w:rFonts w:hint="cs"/>
          <w:b/>
          <w:bCs/>
          <w:sz w:val="40"/>
          <w:szCs w:val="40"/>
          <w:rtl/>
          <w:lang w:bidi="ar-IQ"/>
        </w:rPr>
        <w:t xml:space="preserve"> :</w:t>
      </w:r>
      <w:proofErr w:type="gramEnd"/>
      <w:r w:rsidR="00632D05">
        <w:rPr>
          <w:rFonts w:hint="cs"/>
          <w:b/>
          <w:bCs/>
          <w:sz w:val="40"/>
          <w:szCs w:val="40"/>
          <w:rtl/>
          <w:lang w:bidi="ar-IQ"/>
        </w:rPr>
        <w:t xml:space="preserve"> ((وما</w:t>
      </w:r>
      <w:r w:rsidR="00CF05A2">
        <w:rPr>
          <w:rFonts w:hint="cs"/>
          <w:b/>
          <w:bCs/>
          <w:sz w:val="40"/>
          <w:szCs w:val="40"/>
          <w:rtl/>
          <w:lang w:bidi="ar-IQ"/>
        </w:rPr>
        <w:t>لنا الا نقاتل في سبيل ا</w:t>
      </w:r>
      <w:r w:rsidR="00632D05">
        <w:rPr>
          <w:rFonts w:hint="cs"/>
          <w:b/>
          <w:bCs/>
          <w:sz w:val="40"/>
          <w:szCs w:val="40"/>
          <w:rtl/>
          <w:lang w:bidi="ar-IQ"/>
        </w:rPr>
        <w:t>لله وقد أخرجنا من ديارنا وأبنائنا))</w:t>
      </w:r>
      <w:r w:rsidR="00632D05">
        <w:rPr>
          <w:rStyle w:val="a5"/>
          <w:b/>
          <w:bCs/>
          <w:sz w:val="28"/>
          <w:szCs w:val="28"/>
          <w:rtl/>
          <w:lang w:bidi="ar-IQ"/>
        </w:rPr>
        <w:footnoteReference w:id="29"/>
      </w:r>
      <w:r w:rsidR="00CF05A2">
        <w:rPr>
          <w:rFonts w:hint="cs"/>
          <w:b/>
          <w:bCs/>
          <w:sz w:val="28"/>
          <w:szCs w:val="28"/>
          <w:rtl/>
          <w:lang w:bidi="ar-IQ"/>
        </w:rPr>
        <w:t xml:space="preserve"> ،</w:t>
      </w:r>
      <w:r w:rsidR="00DA5A75">
        <w:rPr>
          <w:rFonts w:hint="cs"/>
          <w:b/>
          <w:bCs/>
          <w:sz w:val="40"/>
          <w:szCs w:val="40"/>
          <w:rtl/>
          <w:lang w:bidi="ar-IQ"/>
        </w:rPr>
        <w:t>أو مقدرة نحو : (( هذه بضا</w:t>
      </w:r>
      <w:r w:rsidR="00534B94">
        <w:rPr>
          <w:rFonts w:hint="cs"/>
          <w:b/>
          <w:bCs/>
          <w:sz w:val="40"/>
          <w:szCs w:val="40"/>
          <w:rtl/>
          <w:lang w:bidi="ar-IQ"/>
        </w:rPr>
        <w:t>عتنا ر</w:t>
      </w:r>
      <w:r w:rsidR="00DA5A75">
        <w:rPr>
          <w:rFonts w:hint="cs"/>
          <w:b/>
          <w:bCs/>
          <w:sz w:val="40"/>
          <w:szCs w:val="40"/>
          <w:rtl/>
          <w:lang w:bidi="ar-IQ"/>
        </w:rPr>
        <w:t>وت</w:t>
      </w:r>
      <w:r>
        <w:rPr>
          <w:rFonts w:hint="cs"/>
          <w:b/>
          <w:bCs/>
          <w:sz w:val="40"/>
          <w:szCs w:val="40"/>
          <w:rtl/>
          <w:lang w:bidi="ar-IQ"/>
        </w:rPr>
        <w:t xml:space="preserve"> إ</w:t>
      </w:r>
      <w:r w:rsidR="00534B94">
        <w:rPr>
          <w:rFonts w:hint="cs"/>
          <w:b/>
          <w:bCs/>
          <w:sz w:val="40"/>
          <w:szCs w:val="40"/>
          <w:rtl/>
          <w:lang w:bidi="ar-IQ"/>
        </w:rPr>
        <w:t>لينا))</w:t>
      </w:r>
      <w:r w:rsidR="00DA5A75">
        <w:rPr>
          <w:rStyle w:val="a5"/>
          <w:b/>
          <w:bCs/>
          <w:sz w:val="40"/>
          <w:szCs w:val="40"/>
          <w:rtl/>
          <w:lang w:bidi="ar-IQ"/>
        </w:rPr>
        <w:footnoteReference w:id="30"/>
      </w:r>
      <w:r w:rsidR="00DA5A75">
        <w:rPr>
          <w:rFonts w:hint="cs"/>
          <w:b/>
          <w:bCs/>
          <w:sz w:val="40"/>
          <w:szCs w:val="40"/>
          <w:rtl/>
          <w:lang w:bidi="ar-IQ"/>
        </w:rPr>
        <w:t xml:space="preserve"> ،            ونحو</w:t>
      </w:r>
      <w:r w:rsidR="00534B94">
        <w:rPr>
          <w:rFonts w:hint="cs"/>
          <w:b/>
          <w:bCs/>
          <w:sz w:val="40"/>
          <w:szCs w:val="40"/>
          <w:rtl/>
          <w:lang w:bidi="ar-IQ"/>
        </w:rPr>
        <w:t xml:space="preserve"> </w:t>
      </w:r>
      <w:r w:rsidR="00DA5A75">
        <w:rPr>
          <w:b/>
          <w:bCs/>
          <w:sz w:val="40"/>
          <w:szCs w:val="40"/>
          <w:lang w:bidi="ar-IQ"/>
        </w:rPr>
        <w:t>)) :</w:t>
      </w:r>
      <w:r w:rsidR="00534B94">
        <w:rPr>
          <w:b/>
          <w:bCs/>
          <w:sz w:val="40"/>
          <w:szCs w:val="40"/>
          <w:lang w:bidi="ar-IQ"/>
        </w:rPr>
        <w:t xml:space="preserve"> </w:t>
      </w:r>
      <w:r w:rsidR="00534B94">
        <w:rPr>
          <w:rFonts w:hint="cs"/>
          <w:b/>
          <w:bCs/>
          <w:sz w:val="40"/>
          <w:szCs w:val="40"/>
          <w:rtl/>
          <w:lang w:bidi="ar-IQ"/>
        </w:rPr>
        <w:t xml:space="preserve"> </w:t>
      </w:r>
      <w:r w:rsidR="00FE2F82">
        <w:rPr>
          <w:rFonts w:hint="cs"/>
          <w:b/>
          <w:bCs/>
          <w:sz w:val="40"/>
          <w:szCs w:val="40"/>
          <w:rtl/>
          <w:lang w:bidi="ar-IQ"/>
        </w:rPr>
        <w:t>أ</w:t>
      </w:r>
      <w:r w:rsidR="00DA5A75">
        <w:rPr>
          <w:rFonts w:hint="cs"/>
          <w:b/>
          <w:bCs/>
          <w:sz w:val="40"/>
          <w:szCs w:val="40"/>
          <w:rtl/>
          <w:lang w:bidi="ar-IQ"/>
        </w:rPr>
        <w:t xml:space="preserve">و </w:t>
      </w:r>
      <w:r w:rsidR="00FE2F82">
        <w:rPr>
          <w:rFonts w:hint="cs"/>
          <w:b/>
          <w:bCs/>
          <w:sz w:val="40"/>
          <w:szCs w:val="40"/>
          <w:rtl/>
          <w:lang w:bidi="ar-IQ"/>
        </w:rPr>
        <w:t>جاءوكم حصرت صدورهم ))</w:t>
      </w:r>
      <w:r w:rsidR="00DA5A75">
        <w:rPr>
          <w:rStyle w:val="a5"/>
          <w:b/>
          <w:bCs/>
          <w:sz w:val="40"/>
          <w:szCs w:val="40"/>
          <w:rtl/>
          <w:lang w:bidi="ar-IQ"/>
        </w:rPr>
        <w:footnoteReference w:id="31"/>
      </w:r>
      <w:r w:rsidR="00DA5A75">
        <w:rPr>
          <w:rFonts w:hint="cs"/>
          <w:b/>
          <w:bCs/>
          <w:sz w:val="40"/>
          <w:szCs w:val="40"/>
          <w:rtl/>
          <w:lang w:bidi="ar-IQ"/>
        </w:rPr>
        <w:t xml:space="preserve"> . ))</w:t>
      </w:r>
      <w:r w:rsidR="00DA5A75">
        <w:rPr>
          <w:rStyle w:val="a5"/>
          <w:b/>
          <w:bCs/>
          <w:sz w:val="40"/>
          <w:szCs w:val="40"/>
          <w:rtl/>
          <w:lang w:bidi="ar-IQ"/>
        </w:rPr>
        <w:footnoteReference w:id="32"/>
      </w:r>
      <w:r w:rsidR="00FE2F82">
        <w:rPr>
          <w:rFonts w:hint="cs"/>
          <w:b/>
          <w:bCs/>
          <w:sz w:val="40"/>
          <w:szCs w:val="40"/>
          <w:rtl/>
          <w:lang w:bidi="ar-IQ"/>
        </w:rPr>
        <w:t xml:space="preserve"> .</w:t>
      </w:r>
    </w:p>
    <w:p w:rsidR="005D66A4" w:rsidRDefault="00DA5A75" w:rsidP="00DA5A75">
      <w:pPr>
        <w:ind w:left="360"/>
        <w:rPr>
          <w:b/>
          <w:bCs/>
          <w:sz w:val="40"/>
          <w:szCs w:val="40"/>
          <w:rtl/>
          <w:lang w:bidi="ar-IQ"/>
        </w:rPr>
      </w:pPr>
      <w:r>
        <w:rPr>
          <w:rFonts w:hint="cs"/>
          <w:b/>
          <w:bCs/>
          <w:sz w:val="40"/>
          <w:szCs w:val="40"/>
          <w:rtl/>
          <w:lang w:bidi="ar-IQ"/>
        </w:rPr>
        <w:t>وسبب ذلك وضحة أبو الب</w:t>
      </w:r>
      <w:r w:rsidR="00FE2F82">
        <w:rPr>
          <w:rFonts w:hint="cs"/>
          <w:b/>
          <w:bCs/>
          <w:sz w:val="40"/>
          <w:szCs w:val="40"/>
          <w:rtl/>
          <w:lang w:bidi="ar-IQ"/>
        </w:rPr>
        <w:t>قاء</w:t>
      </w:r>
      <w:proofErr w:type="gramStart"/>
      <w:r w:rsidR="00FE2F82">
        <w:rPr>
          <w:rFonts w:hint="cs"/>
          <w:b/>
          <w:bCs/>
          <w:sz w:val="40"/>
          <w:szCs w:val="40"/>
          <w:rtl/>
          <w:lang w:bidi="ar-IQ"/>
        </w:rPr>
        <w:t xml:space="preserve"> ,</w:t>
      </w:r>
      <w:proofErr w:type="gramEnd"/>
      <w:r w:rsidR="00FE2F82">
        <w:rPr>
          <w:rFonts w:hint="cs"/>
          <w:b/>
          <w:bCs/>
          <w:sz w:val="40"/>
          <w:szCs w:val="40"/>
          <w:rtl/>
          <w:lang w:bidi="ar-IQ"/>
        </w:rPr>
        <w:t xml:space="preserve"> بقول</w:t>
      </w:r>
      <w:r>
        <w:rPr>
          <w:rFonts w:hint="cs"/>
          <w:b/>
          <w:bCs/>
          <w:sz w:val="40"/>
          <w:szCs w:val="40"/>
          <w:rtl/>
          <w:lang w:bidi="ar-IQ"/>
        </w:rPr>
        <w:t>ه : ((فأما قوله تعالى (((أو جاء</w:t>
      </w:r>
      <w:r w:rsidR="00FE2F82">
        <w:rPr>
          <w:rFonts w:hint="cs"/>
          <w:b/>
          <w:bCs/>
          <w:sz w:val="40"/>
          <w:szCs w:val="40"/>
          <w:rtl/>
          <w:lang w:bidi="ar-IQ"/>
        </w:rPr>
        <w:t xml:space="preserve">وكم </w:t>
      </w:r>
      <w:r w:rsidR="007C4CDD">
        <w:rPr>
          <w:rFonts w:hint="cs"/>
          <w:b/>
          <w:bCs/>
          <w:sz w:val="40"/>
          <w:szCs w:val="40"/>
          <w:rtl/>
          <w:lang w:bidi="ar-IQ"/>
        </w:rPr>
        <w:t>حصرت صدورهم )) فقيل التقدير قوما</w:t>
      </w:r>
      <w:r>
        <w:rPr>
          <w:rFonts w:hint="cs"/>
          <w:b/>
          <w:bCs/>
          <w:sz w:val="40"/>
          <w:szCs w:val="40"/>
          <w:rtl/>
          <w:lang w:bidi="ar-IQ"/>
        </w:rPr>
        <w:t>ً حصرت فا</w:t>
      </w:r>
      <w:r w:rsidR="007C4CDD">
        <w:rPr>
          <w:rFonts w:hint="cs"/>
          <w:b/>
          <w:bCs/>
          <w:sz w:val="40"/>
          <w:szCs w:val="40"/>
          <w:rtl/>
          <w:lang w:bidi="ar-IQ"/>
        </w:rPr>
        <w:t>لفعل صفه لا صاله وقيل هو دعاء مستأنف وقيل لفظه</w:t>
      </w:r>
      <w:r>
        <w:rPr>
          <w:rFonts w:hint="cs"/>
          <w:b/>
          <w:bCs/>
          <w:sz w:val="40"/>
          <w:szCs w:val="40"/>
          <w:rtl/>
          <w:lang w:bidi="ar-IQ"/>
        </w:rPr>
        <w:t>ِ ماض ٍ</w:t>
      </w:r>
      <w:r w:rsidR="007C4CDD">
        <w:rPr>
          <w:rFonts w:hint="cs"/>
          <w:b/>
          <w:bCs/>
          <w:sz w:val="40"/>
          <w:szCs w:val="40"/>
          <w:rtl/>
          <w:lang w:bidi="ar-IQ"/>
        </w:rPr>
        <w:t xml:space="preserve"> والمعنى على المضارعة أي جاؤوكم ت</w:t>
      </w:r>
      <w:r>
        <w:rPr>
          <w:rFonts w:hint="cs"/>
          <w:b/>
          <w:bCs/>
          <w:sz w:val="40"/>
          <w:szCs w:val="40"/>
          <w:rtl/>
          <w:lang w:bidi="ar-IQ"/>
        </w:rPr>
        <w:t>حصر صدورهم لأن الحصر كان موجوداً</w:t>
      </w:r>
      <w:r w:rsidR="007C4CDD">
        <w:rPr>
          <w:rFonts w:hint="cs"/>
          <w:b/>
          <w:bCs/>
          <w:sz w:val="40"/>
          <w:szCs w:val="40"/>
          <w:rtl/>
          <w:lang w:bidi="ar-IQ"/>
        </w:rPr>
        <w:t xml:space="preserve"> وقت مجيئهم فحقه أن يغير عن</w:t>
      </w:r>
      <w:r w:rsidR="00CD58B4">
        <w:rPr>
          <w:rFonts w:hint="cs"/>
          <w:b/>
          <w:bCs/>
          <w:sz w:val="40"/>
          <w:szCs w:val="40"/>
          <w:rtl/>
          <w:lang w:bidi="ar-IQ"/>
        </w:rPr>
        <w:t>هُ بف</w:t>
      </w:r>
      <w:r>
        <w:rPr>
          <w:rFonts w:hint="cs"/>
          <w:b/>
          <w:bCs/>
          <w:sz w:val="40"/>
          <w:szCs w:val="40"/>
          <w:rtl/>
          <w:lang w:bidi="ar-IQ"/>
        </w:rPr>
        <w:t>عل الحال وقيل التقدير قد حصرت )).</w:t>
      </w:r>
      <w:r>
        <w:rPr>
          <w:rStyle w:val="a5"/>
          <w:b/>
          <w:bCs/>
          <w:sz w:val="40"/>
          <w:szCs w:val="40"/>
          <w:rtl/>
          <w:lang w:bidi="ar-IQ"/>
        </w:rPr>
        <w:footnoteReference w:id="33"/>
      </w:r>
      <w:r w:rsidR="00CD58B4">
        <w:rPr>
          <w:rFonts w:hint="cs"/>
          <w:b/>
          <w:bCs/>
          <w:sz w:val="40"/>
          <w:szCs w:val="40"/>
          <w:rtl/>
          <w:lang w:bidi="ar-IQ"/>
        </w:rPr>
        <w:t xml:space="preserve"> </w:t>
      </w:r>
    </w:p>
    <w:p w:rsidR="005D66A4" w:rsidRDefault="005D66A4" w:rsidP="005D66A4">
      <w:pPr>
        <w:rPr>
          <w:b/>
          <w:bCs/>
          <w:sz w:val="40"/>
          <w:szCs w:val="40"/>
          <w:rtl/>
          <w:lang w:bidi="ar-IQ"/>
        </w:rPr>
      </w:pPr>
    </w:p>
    <w:p w:rsidR="005D66A4" w:rsidRDefault="007C4CDD" w:rsidP="00FE2F82">
      <w:pPr>
        <w:ind w:left="360"/>
        <w:rPr>
          <w:b/>
          <w:bCs/>
          <w:sz w:val="40"/>
          <w:szCs w:val="40"/>
          <w:rtl/>
          <w:lang w:bidi="ar-IQ"/>
        </w:rPr>
      </w:pPr>
      <w:r>
        <w:rPr>
          <w:rFonts w:hint="cs"/>
          <w:b/>
          <w:bCs/>
          <w:sz w:val="40"/>
          <w:szCs w:val="40"/>
          <w:rtl/>
          <w:lang w:bidi="ar-IQ"/>
        </w:rPr>
        <w:lastRenderedPageBreak/>
        <w:t xml:space="preserve">  </w:t>
      </w:r>
    </w:p>
    <w:p w:rsidR="00FE2F82" w:rsidRDefault="00DA5A75" w:rsidP="00FE2F82">
      <w:pPr>
        <w:ind w:left="360"/>
        <w:rPr>
          <w:b/>
          <w:bCs/>
          <w:sz w:val="40"/>
          <w:szCs w:val="40"/>
          <w:rtl/>
          <w:lang w:bidi="ar-IQ"/>
        </w:rPr>
      </w:pPr>
      <w:r>
        <w:rPr>
          <w:rFonts w:hint="cs"/>
          <w:b/>
          <w:bCs/>
          <w:sz w:val="40"/>
          <w:szCs w:val="40"/>
          <w:rtl/>
          <w:lang w:bidi="ar-IQ"/>
        </w:rPr>
        <w:t>رأي المحدث</w:t>
      </w:r>
      <w:r w:rsidR="00FF49C8">
        <w:rPr>
          <w:rFonts w:hint="cs"/>
          <w:b/>
          <w:bCs/>
          <w:sz w:val="40"/>
          <w:szCs w:val="40"/>
          <w:rtl/>
          <w:lang w:bidi="ar-IQ"/>
        </w:rPr>
        <w:t xml:space="preserve">ين </w:t>
      </w:r>
      <w:r w:rsidR="005D66A4">
        <w:rPr>
          <w:rFonts w:hint="cs"/>
          <w:b/>
          <w:bCs/>
          <w:sz w:val="40"/>
          <w:szCs w:val="40"/>
          <w:rtl/>
          <w:lang w:bidi="ar-IQ"/>
        </w:rPr>
        <w:t xml:space="preserve">في الدلالة الزمنية (قد). </w:t>
      </w:r>
    </w:p>
    <w:p w:rsidR="005D66A4" w:rsidRDefault="005D66A4" w:rsidP="009852FE">
      <w:pPr>
        <w:ind w:left="360"/>
        <w:rPr>
          <w:b/>
          <w:bCs/>
          <w:sz w:val="40"/>
          <w:szCs w:val="40"/>
          <w:rtl/>
          <w:lang w:bidi="ar-IQ"/>
        </w:rPr>
      </w:pPr>
      <w:r>
        <w:rPr>
          <w:rFonts w:hint="cs"/>
          <w:b/>
          <w:bCs/>
          <w:sz w:val="40"/>
          <w:szCs w:val="40"/>
          <w:rtl/>
          <w:lang w:bidi="ar-IQ"/>
        </w:rPr>
        <w:t xml:space="preserve">عند تتبعنا رأي </w:t>
      </w:r>
      <w:r w:rsidR="00197E49">
        <w:rPr>
          <w:rFonts w:hint="cs"/>
          <w:b/>
          <w:bCs/>
          <w:sz w:val="40"/>
          <w:szCs w:val="40"/>
          <w:rtl/>
          <w:lang w:bidi="ar-IQ"/>
        </w:rPr>
        <w:t>الم</w:t>
      </w:r>
      <w:r w:rsidR="00DA5A75">
        <w:rPr>
          <w:rFonts w:hint="cs"/>
          <w:b/>
          <w:bCs/>
          <w:sz w:val="40"/>
          <w:szCs w:val="40"/>
          <w:rtl/>
          <w:lang w:bidi="ar-IQ"/>
        </w:rPr>
        <w:t>حدثين</w:t>
      </w:r>
      <w:r w:rsidR="00FF49C8">
        <w:rPr>
          <w:rFonts w:hint="cs"/>
          <w:b/>
          <w:bCs/>
          <w:sz w:val="40"/>
          <w:szCs w:val="40"/>
          <w:rtl/>
          <w:lang w:bidi="ar-IQ"/>
        </w:rPr>
        <w:t xml:space="preserve"> في الدلالة الزمنية لـ (قد) وجدنا هم</w:t>
      </w:r>
      <w:r w:rsidR="00DA5A75">
        <w:rPr>
          <w:rFonts w:hint="cs"/>
          <w:b/>
          <w:bCs/>
          <w:sz w:val="40"/>
          <w:szCs w:val="40"/>
          <w:rtl/>
          <w:lang w:bidi="ar-IQ"/>
        </w:rPr>
        <w:t xml:space="preserve"> فريقين , إذ نرى الفريق لأول ويمثل رأي القد</w:t>
      </w:r>
      <w:r w:rsidR="00FF49C8">
        <w:rPr>
          <w:rFonts w:hint="cs"/>
          <w:b/>
          <w:bCs/>
          <w:sz w:val="40"/>
          <w:szCs w:val="40"/>
          <w:rtl/>
          <w:lang w:bidi="ar-IQ"/>
        </w:rPr>
        <w:t xml:space="preserve">ماء في اقتران (قد) مع (فعل ) وتكوين دلالة زمنية معينة فذهب د. إبراهيم السامرائي الى ما ذهب إلية القدماء والى ما ذهب إلية ( </w:t>
      </w:r>
      <w:r w:rsidR="00DA5A75">
        <w:rPr>
          <w:rFonts w:hint="cs"/>
          <w:b/>
          <w:bCs/>
          <w:sz w:val="40"/>
          <w:szCs w:val="40"/>
          <w:rtl/>
          <w:lang w:bidi="ar-IQ"/>
        </w:rPr>
        <w:t>وليم رأيت) من (( (قد فعل ) فيشير</w:t>
      </w:r>
      <w:r w:rsidR="00FF49C8">
        <w:rPr>
          <w:rFonts w:hint="cs"/>
          <w:b/>
          <w:bCs/>
          <w:sz w:val="40"/>
          <w:szCs w:val="40"/>
          <w:rtl/>
          <w:lang w:bidi="ar-IQ"/>
        </w:rPr>
        <w:t xml:space="preserve"> الى دلالتها على وقوع الحدث قبل قليل من زمن التكلم ))</w:t>
      </w:r>
      <w:r w:rsidR="00DA5A75">
        <w:rPr>
          <w:rStyle w:val="a5"/>
          <w:b/>
          <w:bCs/>
          <w:sz w:val="40"/>
          <w:szCs w:val="40"/>
          <w:rtl/>
          <w:lang w:bidi="ar-IQ"/>
        </w:rPr>
        <w:footnoteReference w:id="34"/>
      </w:r>
      <w:r w:rsidR="00FF49C8">
        <w:rPr>
          <w:rFonts w:hint="cs"/>
          <w:b/>
          <w:bCs/>
          <w:sz w:val="40"/>
          <w:szCs w:val="40"/>
          <w:rtl/>
          <w:lang w:bidi="ar-IQ"/>
        </w:rPr>
        <w:t xml:space="preserve"> وبين د. السامرائي ((</w:t>
      </w:r>
      <w:r w:rsidR="003821DE">
        <w:rPr>
          <w:rFonts w:hint="cs"/>
          <w:b/>
          <w:bCs/>
          <w:sz w:val="40"/>
          <w:szCs w:val="40"/>
          <w:rtl/>
          <w:lang w:bidi="ar-IQ"/>
        </w:rPr>
        <w:t xml:space="preserve">والى مثل هذا توصل كل من </w:t>
      </w:r>
      <w:proofErr w:type="spellStart"/>
      <w:r w:rsidR="003821DE">
        <w:rPr>
          <w:rFonts w:hint="cs"/>
          <w:b/>
          <w:bCs/>
          <w:sz w:val="40"/>
          <w:szCs w:val="40"/>
          <w:rtl/>
          <w:lang w:bidi="ar-IQ"/>
        </w:rPr>
        <w:t>المسيو</w:t>
      </w:r>
      <w:proofErr w:type="spellEnd"/>
      <w:r w:rsidR="003821DE">
        <w:rPr>
          <w:rFonts w:hint="cs"/>
          <w:b/>
          <w:bCs/>
          <w:sz w:val="40"/>
          <w:szCs w:val="40"/>
          <w:rtl/>
          <w:lang w:bidi="ar-IQ"/>
        </w:rPr>
        <w:t xml:space="preserve"> بلا شير </w:t>
      </w:r>
      <w:proofErr w:type="spellStart"/>
      <w:r w:rsidR="003821DE">
        <w:rPr>
          <w:rFonts w:hint="cs"/>
          <w:b/>
          <w:bCs/>
          <w:sz w:val="40"/>
          <w:szCs w:val="40"/>
          <w:rtl/>
          <w:lang w:bidi="ar-IQ"/>
        </w:rPr>
        <w:t>والمسيو</w:t>
      </w:r>
      <w:proofErr w:type="spellEnd"/>
      <w:r w:rsidR="003821DE">
        <w:rPr>
          <w:rFonts w:hint="cs"/>
          <w:b/>
          <w:bCs/>
          <w:sz w:val="40"/>
          <w:szCs w:val="40"/>
          <w:rtl/>
          <w:lang w:bidi="ar-IQ"/>
        </w:rPr>
        <w:t xml:space="preserve"> ديمومين في تناولهم مسألة الزمان في الفعل العربي ، فقد اهتدي</w:t>
      </w:r>
      <w:r w:rsidR="009852FE">
        <w:rPr>
          <w:rFonts w:hint="cs"/>
          <w:b/>
          <w:bCs/>
          <w:sz w:val="40"/>
          <w:szCs w:val="40"/>
          <w:rtl/>
          <w:lang w:bidi="ar-IQ"/>
        </w:rPr>
        <w:t xml:space="preserve">ا الى الماضي القريب كما في قوله </w:t>
      </w:r>
      <w:r w:rsidR="003821DE">
        <w:rPr>
          <w:rFonts w:hint="cs"/>
          <w:b/>
          <w:bCs/>
          <w:sz w:val="40"/>
          <w:szCs w:val="40"/>
          <w:rtl/>
          <w:lang w:bidi="ar-IQ"/>
        </w:rPr>
        <w:t>تعا</w:t>
      </w:r>
      <w:r w:rsidR="009852FE">
        <w:rPr>
          <w:rFonts w:hint="cs"/>
          <w:b/>
          <w:bCs/>
          <w:sz w:val="40"/>
          <w:szCs w:val="40"/>
          <w:rtl/>
          <w:lang w:bidi="ar-IQ"/>
        </w:rPr>
        <w:t>لى (( ولقد خلقنا فوقكم سبع طرائق</w:t>
      </w:r>
      <w:r w:rsidR="003821DE">
        <w:rPr>
          <w:rFonts w:hint="cs"/>
          <w:b/>
          <w:bCs/>
          <w:sz w:val="40"/>
          <w:szCs w:val="40"/>
          <w:rtl/>
          <w:lang w:bidi="ar-IQ"/>
        </w:rPr>
        <w:t xml:space="preserve"> ))</w:t>
      </w:r>
      <w:r w:rsidR="009852FE">
        <w:rPr>
          <w:rStyle w:val="a5"/>
          <w:b/>
          <w:bCs/>
          <w:sz w:val="40"/>
          <w:szCs w:val="40"/>
          <w:rtl/>
          <w:lang w:bidi="ar-IQ"/>
        </w:rPr>
        <w:footnoteReference w:id="35"/>
      </w:r>
      <w:r w:rsidR="003821DE">
        <w:rPr>
          <w:rFonts w:hint="cs"/>
          <w:b/>
          <w:bCs/>
          <w:sz w:val="40"/>
          <w:szCs w:val="40"/>
          <w:rtl/>
          <w:lang w:bidi="ar-IQ"/>
        </w:rPr>
        <w:t>. ))</w:t>
      </w:r>
      <w:r w:rsidR="009852FE">
        <w:rPr>
          <w:rStyle w:val="a5"/>
          <w:b/>
          <w:bCs/>
          <w:sz w:val="40"/>
          <w:szCs w:val="40"/>
          <w:rtl/>
          <w:lang w:bidi="ar-IQ"/>
        </w:rPr>
        <w:footnoteReference w:id="36"/>
      </w:r>
      <w:r w:rsidR="003821DE">
        <w:rPr>
          <w:rFonts w:hint="cs"/>
          <w:b/>
          <w:bCs/>
          <w:sz w:val="40"/>
          <w:szCs w:val="40"/>
          <w:rtl/>
          <w:lang w:bidi="ar-IQ"/>
        </w:rPr>
        <w:t xml:space="preserve"> .   </w:t>
      </w:r>
      <w:r w:rsidR="00FF49C8">
        <w:rPr>
          <w:rFonts w:hint="cs"/>
          <w:b/>
          <w:bCs/>
          <w:sz w:val="40"/>
          <w:szCs w:val="40"/>
          <w:rtl/>
          <w:lang w:bidi="ar-IQ"/>
        </w:rPr>
        <w:t xml:space="preserve"> </w:t>
      </w:r>
    </w:p>
    <w:p w:rsidR="007F3B32" w:rsidRDefault="007F3B32" w:rsidP="009852FE">
      <w:pPr>
        <w:ind w:left="360"/>
        <w:rPr>
          <w:b/>
          <w:bCs/>
          <w:sz w:val="40"/>
          <w:szCs w:val="40"/>
          <w:rtl/>
          <w:lang w:bidi="ar-IQ"/>
        </w:rPr>
      </w:pPr>
      <w:r>
        <w:rPr>
          <w:rFonts w:hint="cs"/>
          <w:b/>
          <w:bCs/>
          <w:sz w:val="40"/>
          <w:szCs w:val="40"/>
          <w:rtl/>
          <w:lang w:bidi="ar-IQ"/>
        </w:rPr>
        <w:t xml:space="preserve">ونرى د. عبد المجيد جحفة يوافق العلماء القدامى في الدلالة الزمنية لـ (قد) وبين انها حروف </w:t>
      </w:r>
      <w:proofErr w:type="gramStart"/>
      <w:r>
        <w:rPr>
          <w:rFonts w:hint="cs"/>
          <w:b/>
          <w:bCs/>
          <w:sz w:val="40"/>
          <w:szCs w:val="40"/>
          <w:rtl/>
          <w:lang w:bidi="ar-IQ"/>
        </w:rPr>
        <w:t>تقريب ،</w:t>
      </w:r>
      <w:proofErr w:type="gramEnd"/>
      <w:r>
        <w:rPr>
          <w:rFonts w:hint="cs"/>
          <w:b/>
          <w:bCs/>
          <w:sz w:val="40"/>
          <w:szCs w:val="40"/>
          <w:rtl/>
          <w:lang w:bidi="ar-IQ"/>
        </w:rPr>
        <w:t xml:space="preserve"> </w:t>
      </w:r>
      <w:r w:rsidR="00866C2C">
        <w:rPr>
          <w:rFonts w:hint="cs"/>
          <w:b/>
          <w:bCs/>
          <w:sz w:val="40"/>
          <w:szCs w:val="40"/>
          <w:rtl/>
          <w:lang w:bidi="ar-IQ"/>
        </w:rPr>
        <w:t xml:space="preserve">قال </w:t>
      </w:r>
      <w:r w:rsidR="00866C2C">
        <w:rPr>
          <w:b/>
          <w:bCs/>
          <w:sz w:val="40"/>
          <w:szCs w:val="40"/>
          <w:lang w:bidi="ar-IQ"/>
        </w:rPr>
        <w:t xml:space="preserve"> )):</w:t>
      </w:r>
      <w:r w:rsidR="00866C2C">
        <w:rPr>
          <w:rFonts w:hint="cs"/>
          <w:b/>
          <w:bCs/>
          <w:sz w:val="40"/>
          <w:szCs w:val="40"/>
          <w:rtl/>
          <w:lang w:bidi="ar-IQ"/>
        </w:rPr>
        <w:t>ومن الأدوات التي وبي</w:t>
      </w:r>
      <w:r w:rsidR="009852FE">
        <w:rPr>
          <w:rFonts w:hint="cs"/>
          <w:b/>
          <w:bCs/>
          <w:sz w:val="40"/>
          <w:szCs w:val="40"/>
          <w:rtl/>
          <w:lang w:bidi="ar-IQ"/>
        </w:rPr>
        <w:t>ّ</w:t>
      </w:r>
      <w:r w:rsidR="00866C2C">
        <w:rPr>
          <w:rFonts w:hint="cs"/>
          <w:b/>
          <w:bCs/>
          <w:sz w:val="40"/>
          <w:szCs w:val="40"/>
          <w:rtl/>
          <w:lang w:bidi="ar-IQ"/>
        </w:rPr>
        <w:t>ن الق</w:t>
      </w:r>
      <w:r w:rsidR="009852FE">
        <w:rPr>
          <w:rFonts w:hint="cs"/>
          <w:b/>
          <w:bCs/>
          <w:sz w:val="40"/>
          <w:szCs w:val="40"/>
          <w:rtl/>
          <w:lang w:bidi="ar-IQ"/>
        </w:rPr>
        <w:t>دماء أثرها في التأويل الزمني للجملة( حر</w:t>
      </w:r>
      <w:r w:rsidR="00866C2C">
        <w:rPr>
          <w:rFonts w:hint="cs"/>
          <w:b/>
          <w:bCs/>
          <w:sz w:val="40"/>
          <w:szCs w:val="40"/>
          <w:rtl/>
          <w:lang w:bidi="ar-IQ"/>
        </w:rPr>
        <w:t>ف تقريب ) والمقصود به (قد) ))</w:t>
      </w:r>
      <w:r w:rsidR="009852FE">
        <w:rPr>
          <w:rStyle w:val="a5"/>
          <w:b/>
          <w:bCs/>
          <w:sz w:val="40"/>
          <w:szCs w:val="40"/>
          <w:rtl/>
          <w:lang w:bidi="ar-IQ"/>
        </w:rPr>
        <w:footnoteReference w:id="37"/>
      </w:r>
      <w:r w:rsidR="00866C2C">
        <w:rPr>
          <w:rFonts w:hint="cs"/>
          <w:b/>
          <w:bCs/>
          <w:sz w:val="40"/>
          <w:szCs w:val="40"/>
          <w:rtl/>
          <w:lang w:bidi="ar-IQ"/>
        </w:rPr>
        <w:t xml:space="preserve"> مستند علم قول ابن يعيش </w:t>
      </w:r>
      <w:r w:rsidR="009852FE">
        <w:rPr>
          <w:rFonts w:hint="cs"/>
          <w:b/>
          <w:bCs/>
          <w:sz w:val="40"/>
          <w:szCs w:val="40"/>
          <w:rtl/>
          <w:lang w:bidi="ar-IQ"/>
        </w:rPr>
        <w:t>(( وذلك أنك تقول ( قام زيد ) فتخ</w:t>
      </w:r>
      <w:r w:rsidR="00866C2C">
        <w:rPr>
          <w:rFonts w:hint="cs"/>
          <w:b/>
          <w:bCs/>
          <w:sz w:val="40"/>
          <w:szCs w:val="40"/>
          <w:rtl/>
          <w:lang w:bidi="ar-IQ"/>
        </w:rPr>
        <w:t>ير ب</w:t>
      </w:r>
      <w:r w:rsidR="009852FE">
        <w:rPr>
          <w:rFonts w:hint="cs"/>
          <w:b/>
          <w:bCs/>
          <w:sz w:val="40"/>
          <w:szCs w:val="40"/>
          <w:rtl/>
          <w:lang w:bidi="ar-IQ"/>
        </w:rPr>
        <w:t>قيامه ح</w:t>
      </w:r>
      <w:r w:rsidR="00866C2C">
        <w:rPr>
          <w:rFonts w:hint="cs"/>
          <w:b/>
          <w:bCs/>
          <w:sz w:val="40"/>
          <w:szCs w:val="40"/>
          <w:rtl/>
          <w:lang w:bidi="ar-IQ"/>
        </w:rPr>
        <w:t>ينما مضى من الزمن إلا أن ذلك الزمان قد يكون بعيدا وقد يكون قريباً من الزمان الذي أنت فيه , لذلك يحسن وقوع ا</w:t>
      </w:r>
      <w:r w:rsidR="007F54BE">
        <w:rPr>
          <w:rFonts w:hint="cs"/>
          <w:b/>
          <w:bCs/>
          <w:sz w:val="40"/>
          <w:szCs w:val="40"/>
          <w:rtl/>
          <w:lang w:bidi="ar-IQ"/>
        </w:rPr>
        <w:t>لماضي بموضع الحال إذا كان معه نحو</w:t>
      </w:r>
      <w:r w:rsidR="00866C2C">
        <w:rPr>
          <w:rFonts w:hint="cs"/>
          <w:b/>
          <w:bCs/>
          <w:sz w:val="40"/>
          <w:szCs w:val="40"/>
          <w:rtl/>
          <w:lang w:bidi="ar-IQ"/>
        </w:rPr>
        <w:t xml:space="preserve"> قولك ( رأيت زيد</w:t>
      </w:r>
      <w:r w:rsidR="0098100D">
        <w:rPr>
          <w:rFonts w:hint="cs"/>
          <w:b/>
          <w:bCs/>
          <w:sz w:val="40"/>
          <w:szCs w:val="40"/>
          <w:rtl/>
          <w:lang w:bidi="ar-IQ"/>
        </w:rPr>
        <w:t>اً قد عز</w:t>
      </w:r>
      <w:r w:rsidR="007F54BE">
        <w:rPr>
          <w:rFonts w:hint="cs"/>
          <w:b/>
          <w:bCs/>
          <w:sz w:val="40"/>
          <w:szCs w:val="40"/>
          <w:rtl/>
          <w:lang w:bidi="ar-IQ"/>
        </w:rPr>
        <w:t xml:space="preserve">م  على الخروج ) أي عازم . </w:t>
      </w:r>
      <w:proofErr w:type="gramStart"/>
      <w:r w:rsidR="007F54BE">
        <w:rPr>
          <w:rFonts w:hint="cs"/>
          <w:b/>
          <w:bCs/>
          <w:sz w:val="40"/>
          <w:szCs w:val="40"/>
          <w:rtl/>
          <w:lang w:bidi="ar-IQ"/>
        </w:rPr>
        <w:t xml:space="preserve">وفيها </w:t>
      </w:r>
      <w:r w:rsidR="0098100D">
        <w:rPr>
          <w:rFonts w:hint="cs"/>
          <w:b/>
          <w:bCs/>
          <w:sz w:val="40"/>
          <w:szCs w:val="40"/>
          <w:rtl/>
          <w:lang w:bidi="ar-IQ"/>
        </w:rPr>
        <w:t xml:space="preserve"> معنى</w:t>
      </w:r>
      <w:proofErr w:type="gramEnd"/>
      <w:r w:rsidR="0098100D">
        <w:rPr>
          <w:rFonts w:hint="cs"/>
          <w:b/>
          <w:bCs/>
          <w:sz w:val="40"/>
          <w:szCs w:val="40"/>
          <w:rtl/>
          <w:lang w:bidi="ar-IQ"/>
        </w:rPr>
        <w:t xml:space="preserve"> التوقع ، </w:t>
      </w:r>
      <w:r w:rsidR="007F54BE">
        <w:rPr>
          <w:rFonts w:hint="cs"/>
          <w:b/>
          <w:bCs/>
          <w:sz w:val="40"/>
          <w:szCs w:val="40"/>
          <w:rtl/>
          <w:lang w:bidi="ar-IQ"/>
        </w:rPr>
        <w:t>يعني لا يقال (قد فعل إلا لمن ينتظر الفعل أو يسأل عنه))</w:t>
      </w:r>
      <w:r w:rsidR="007F54BE">
        <w:rPr>
          <w:rStyle w:val="a5"/>
          <w:b/>
          <w:bCs/>
          <w:sz w:val="40"/>
          <w:szCs w:val="40"/>
          <w:rtl/>
          <w:lang w:bidi="ar-IQ"/>
        </w:rPr>
        <w:footnoteReference w:id="38"/>
      </w:r>
    </w:p>
    <w:p w:rsidR="007F54BE" w:rsidRDefault="007F54BE" w:rsidP="009852FE">
      <w:pPr>
        <w:ind w:left="360"/>
        <w:rPr>
          <w:b/>
          <w:bCs/>
          <w:sz w:val="40"/>
          <w:szCs w:val="40"/>
          <w:rtl/>
          <w:lang w:bidi="ar-IQ"/>
        </w:rPr>
      </w:pPr>
    </w:p>
    <w:p w:rsidR="007F54BE" w:rsidRDefault="007F54BE" w:rsidP="009852FE">
      <w:pPr>
        <w:ind w:left="360"/>
        <w:rPr>
          <w:b/>
          <w:bCs/>
          <w:sz w:val="40"/>
          <w:szCs w:val="40"/>
          <w:rtl/>
          <w:lang w:bidi="ar-IQ"/>
        </w:rPr>
      </w:pPr>
    </w:p>
    <w:p w:rsidR="007F54BE" w:rsidRDefault="007F54BE" w:rsidP="009852FE">
      <w:pPr>
        <w:ind w:left="360"/>
        <w:rPr>
          <w:b/>
          <w:bCs/>
          <w:sz w:val="40"/>
          <w:szCs w:val="40"/>
          <w:rtl/>
          <w:lang w:bidi="ar-IQ"/>
        </w:rPr>
      </w:pPr>
    </w:p>
    <w:p w:rsidR="007F54BE" w:rsidRDefault="007F54BE" w:rsidP="009852FE">
      <w:pPr>
        <w:ind w:left="360"/>
        <w:rPr>
          <w:b/>
          <w:bCs/>
          <w:sz w:val="40"/>
          <w:szCs w:val="40"/>
          <w:rtl/>
          <w:lang w:bidi="ar-IQ"/>
        </w:rPr>
      </w:pPr>
    </w:p>
    <w:p w:rsidR="007F54BE" w:rsidRDefault="007F54BE" w:rsidP="009852FE">
      <w:pPr>
        <w:ind w:left="360"/>
        <w:rPr>
          <w:b/>
          <w:bCs/>
          <w:sz w:val="40"/>
          <w:szCs w:val="40"/>
          <w:rtl/>
          <w:lang w:bidi="ar-IQ"/>
        </w:rPr>
      </w:pPr>
      <w:r>
        <w:rPr>
          <w:rFonts w:hint="cs"/>
          <w:b/>
          <w:bCs/>
          <w:sz w:val="40"/>
          <w:szCs w:val="40"/>
          <w:rtl/>
          <w:lang w:bidi="ar-IQ"/>
        </w:rPr>
        <w:lastRenderedPageBreak/>
        <w:t xml:space="preserve">وعلق </w:t>
      </w:r>
      <w:proofErr w:type="gramStart"/>
      <w:r>
        <w:rPr>
          <w:rFonts w:hint="cs"/>
          <w:b/>
          <w:bCs/>
          <w:sz w:val="40"/>
          <w:szCs w:val="40"/>
          <w:rtl/>
          <w:lang w:bidi="ar-IQ"/>
        </w:rPr>
        <w:t>د .</w:t>
      </w:r>
      <w:proofErr w:type="gramEnd"/>
      <w:r>
        <w:rPr>
          <w:rFonts w:hint="cs"/>
          <w:b/>
          <w:bCs/>
          <w:sz w:val="40"/>
          <w:szCs w:val="40"/>
          <w:rtl/>
          <w:lang w:bidi="ar-IQ"/>
        </w:rPr>
        <w:t xml:space="preserve"> كمال رشيد على قول ابن يعيش بأنه </w:t>
      </w:r>
      <w:proofErr w:type="gramStart"/>
      <w:r w:rsidR="002C4714">
        <w:rPr>
          <w:rFonts w:hint="cs"/>
          <w:b/>
          <w:bCs/>
          <w:sz w:val="40"/>
          <w:szCs w:val="40"/>
          <w:rtl/>
          <w:lang w:bidi="ar-IQ"/>
        </w:rPr>
        <w:t>(( إشارة</w:t>
      </w:r>
      <w:proofErr w:type="gramEnd"/>
      <w:r w:rsidR="002C4714">
        <w:rPr>
          <w:rFonts w:hint="cs"/>
          <w:b/>
          <w:bCs/>
          <w:sz w:val="40"/>
          <w:szCs w:val="40"/>
          <w:rtl/>
          <w:lang w:bidi="ar-IQ"/>
        </w:rPr>
        <w:t xml:space="preserve"> الى مصطلح الجهة (</w:t>
      </w:r>
      <w:r w:rsidR="002C4714">
        <w:rPr>
          <w:b/>
          <w:bCs/>
          <w:sz w:val="40"/>
          <w:szCs w:val="40"/>
          <w:lang w:bidi="ar-IQ"/>
        </w:rPr>
        <w:t>Aspect</w:t>
      </w:r>
      <w:r w:rsidR="002C4714">
        <w:rPr>
          <w:rFonts w:hint="cs"/>
          <w:b/>
          <w:bCs/>
          <w:sz w:val="40"/>
          <w:szCs w:val="40"/>
          <w:rtl/>
          <w:lang w:bidi="ar-IQ"/>
        </w:rPr>
        <w:t xml:space="preserve">) في الدلالة الزمنية في علم النحو الحديث ، إذ إن الزمن في (فعل) و ( قد فعل ) هو الزمن الماضي المستفاد من صيغة الفعل ، ولكن (قد) حين دخلت على الفعل وجهت الزمن الماضي فجعلته قريباً من الزمن الحاضر أو الحالي ... أي أمكن أن تكون الجملة الفعلية في محل نصب حالاً ، ولهذا التقارب في المعنى و الزمن في قولنا : جاء زيد مبتسماً ، جاء زيد يبتسم ، جاء زيد قد ابتسم .)) </w:t>
      </w:r>
      <w:r w:rsidR="002C4714">
        <w:rPr>
          <w:rStyle w:val="a5"/>
          <w:b/>
          <w:bCs/>
          <w:sz w:val="40"/>
          <w:szCs w:val="40"/>
          <w:rtl/>
          <w:lang w:bidi="ar-IQ"/>
        </w:rPr>
        <w:footnoteReference w:id="39"/>
      </w:r>
      <w:r w:rsidR="00C736AA">
        <w:rPr>
          <w:rFonts w:hint="cs"/>
          <w:b/>
          <w:bCs/>
          <w:sz w:val="40"/>
          <w:szCs w:val="40"/>
          <w:rtl/>
          <w:lang w:bidi="ar-IQ"/>
        </w:rPr>
        <w:t xml:space="preserve"> في حين ذهب عبد الجبار </w:t>
      </w:r>
      <w:proofErr w:type="spellStart"/>
      <w:r w:rsidR="00C736AA">
        <w:rPr>
          <w:rFonts w:hint="cs"/>
          <w:b/>
          <w:bCs/>
          <w:sz w:val="40"/>
          <w:szCs w:val="40"/>
          <w:rtl/>
          <w:lang w:bidi="ar-IQ"/>
        </w:rPr>
        <w:t>توامة</w:t>
      </w:r>
      <w:proofErr w:type="spellEnd"/>
      <w:r w:rsidR="00C736AA">
        <w:rPr>
          <w:rFonts w:hint="cs"/>
          <w:b/>
          <w:bCs/>
          <w:sz w:val="40"/>
          <w:szCs w:val="40"/>
          <w:rtl/>
          <w:lang w:bidi="ar-IQ"/>
        </w:rPr>
        <w:t xml:space="preserve"> أن (قد) حرف تقريب توكيد لا تفيد التوقع أبداً مع </w:t>
      </w:r>
      <w:proofErr w:type="gramStart"/>
      <w:r w:rsidR="00C736AA">
        <w:rPr>
          <w:rFonts w:hint="cs"/>
          <w:b/>
          <w:bCs/>
          <w:sz w:val="40"/>
          <w:szCs w:val="40"/>
          <w:rtl/>
          <w:lang w:bidi="ar-IQ"/>
        </w:rPr>
        <w:t>( فعل</w:t>
      </w:r>
      <w:proofErr w:type="gramEnd"/>
      <w:r w:rsidR="00C736AA">
        <w:rPr>
          <w:rFonts w:hint="cs"/>
          <w:b/>
          <w:bCs/>
          <w:sz w:val="40"/>
          <w:szCs w:val="40"/>
          <w:rtl/>
          <w:lang w:bidi="ar-IQ"/>
        </w:rPr>
        <w:t xml:space="preserve"> ) وهذا بحكم الاستقراء .</w:t>
      </w:r>
      <w:r w:rsidR="00C736AA">
        <w:rPr>
          <w:rStyle w:val="a5"/>
          <w:b/>
          <w:bCs/>
          <w:sz w:val="40"/>
          <w:szCs w:val="40"/>
          <w:rtl/>
          <w:lang w:bidi="ar-IQ"/>
        </w:rPr>
        <w:footnoteReference w:id="40"/>
      </w:r>
      <w:r w:rsidR="00C736AA">
        <w:rPr>
          <w:rFonts w:hint="cs"/>
          <w:b/>
          <w:bCs/>
          <w:sz w:val="40"/>
          <w:szCs w:val="40"/>
          <w:rtl/>
          <w:lang w:bidi="ar-IQ"/>
        </w:rPr>
        <w:t xml:space="preserve"> </w:t>
      </w:r>
      <w:r w:rsidR="002C4714">
        <w:rPr>
          <w:rFonts w:hint="cs"/>
          <w:b/>
          <w:bCs/>
          <w:sz w:val="40"/>
          <w:szCs w:val="40"/>
          <w:rtl/>
          <w:lang w:bidi="ar-IQ"/>
        </w:rPr>
        <w:t xml:space="preserve"> </w:t>
      </w:r>
      <w:r w:rsidR="009B227D">
        <w:rPr>
          <w:rFonts w:hint="cs"/>
          <w:b/>
          <w:bCs/>
          <w:sz w:val="40"/>
          <w:szCs w:val="40"/>
          <w:rtl/>
          <w:lang w:bidi="ar-IQ"/>
        </w:rPr>
        <w:t xml:space="preserve">و من خلال جدولتهِ للزمن و الجهة في الزمن ذهب </w:t>
      </w:r>
      <w:proofErr w:type="gramStart"/>
      <w:r w:rsidR="009B227D">
        <w:rPr>
          <w:rFonts w:hint="cs"/>
          <w:b/>
          <w:bCs/>
          <w:sz w:val="40"/>
          <w:szCs w:val="40"/>
          <w:rtl/>
          <w:lang w:bidi="ar-IQ"/>
        </w:rPr>
        <w:t>د .</w:t>
      </w:r>
      <w:proofErr w:type="gramEnd"/>
      <w:r w:rsidR="009B227D">
        <w:rPr>
          <w:rFonts w:hint="cs"/>
          <w:b/>
          <w:bCs/>
          <w:sz w:val="40"/>
          <w:szCs w:val="40"/>
          <w:rtl/>
          <w:lang w:bidi="ar-IQ"/>
        </w:rPr>
        <w:t xml:space="preserve"> تمام حسان الى الرأي نفسه و هو أن اقتران </w:t>
      </w:r>
      <w:proofErr w:type="gramStart"/>
      <w:r w:rsidR="009B227D">
        <w:rPr>
          <w:rFonts w:hint="cs"/>
          <w:b/>
          <w:bCs/>
          <w:sz w:val="40"/>
          <w:szCs w:val="40"/>
          <w:rtl/>
          <w:lang w:bidi="ar-IQ"/>
        </w:rPr>
        <w:t>( قد</w:t>
      </w:r>
      <w:proofErr w:type="gramEnd"/>
      <w:r w:rsidR="009B227D">
        <w:rPr>
          <w:rFonts w:hint="cs"/>
          <w:b/>
          <w:bCs/>
          <w:sz w:val="40"/>
          <w:szCs w:val="40"/>
          <w:rtl/>
          <w:lang w:bidi="ar-IQ"/>
        </w:rPr>
        <w:t xml:space="preserve">) بالفعل الماضي تقربه الى الزمن الحاضر . </w:t>
      </w:r>
      <w:r w:rsidR="009B227D">
        <w:rPr>
          <w:rStyle w:val="a5"/>
          <w:b/>
          <w:bCs/>
          <w:sz w:val="40"/>
          <w:szCs w:val="40"/>
          <w:rtl/>
          <w:lang w:bidi="ar-IQ"/>
        </w:rPr>
        <w:footnoteReference w:id="41"/>
      </w:r>
      <w:r w:rsidR="009B227D">
        <w:rPr>
          <w:rFonts w:hint="cs"/>
          <w:b/>
          <w:bCs/>
          <w:sz w:val="40"/>
          <w:szCs w:val="40"/>
          <w:rtl/>
          <w:lang w:bidi="ar-IQ"/>
        </w:rPr>
        <w:t xml:space="preserve"> </w:t>
      </w:r>
    </w:p>
    <w:p w:rsidR="009B227D" w:rsidRDefault="009B227D" w:rsidP="009852FE">
      <w:pPr>
        <w:ind w:left="360"/>
        <w:rPr>
          <w:b/>
          <w:bCs/>
          <w:sz w:val="40"/>
          <w:szCs w:val="40"/>
          <w:rtl/>
          <w:lang w:bidi="ar-IQ"/>
        </w:rPr>
      </w:pPr>
      <w:r>
        <w:rPr>
          <w:rFonts w:hint="cs"/>
          <w:b/>
          <w:bCs/>
          <w:sz w:val="40"/>
          <w:szCs w:val="40"/>
          <w:rtl/>
          <w:lang w:bidi="ar-IQ"/>
        </w:rPr>
        <w:t xml:space="preserve">و وافقهم الرأي </w:t>
      </w:r>
      <w:proofErr w:type="gramStart"/>
      <w:r>
        <w:rPr>
          <w:rFonts w:hint="cs"/>
          <w:b/>
          <w:bCs/>
          <w:sz w:val="40"/>
          <w:szCs w:val="40"/>
          <w:rtl/>
          <w:lang w:bidi="ar-IQ"/>
        </w:rPr>
        <w:t xml:space="preserve">د </w:t>
      </w:r>
      <w:r w:rsidR="00A227D5">
        <w:rPr>
          <w:rFonts w:hint="cs"/>
          <w:b/>
          <w:bCs/>
          <w:sz w:val="40"/>
          <w:szCs w:val="40"/>
          <w:rtl/>
          <w:lang w:bidi="ar-IQ"/>
        </w:rPr>
        <w:t>.</w:t>
      </w:r>
      <w:proofErr w:type="gramEnd"/>
      <w:r w:rsidR="00A227D5">
        <w:rPr>
          <w:rFonts w:hint="cs"/>
          <w:b/>
          <w:bCs/>
          <w:sz w:val="40"/>
          <w:szCs w:val="40"/>
          <w:rtl/>
          <w:lang w:bidi="ar-IQ"/>
        </w:rPr>
        <w:t xml:space="preserve"> علي جابر المنصوري في أن </w:t>
      </w:r>
      <w:proofErr w:type="gramStart"/>
      <w:r w:rsidR="00A227D5">
        <w:rPr>
          <w:rFonts w:hint="cs"/>
          <w:b/>
          <w:bCs/>
          <w:sz w:val="40"/>
          <w:szCs w:val="40"/>
          <w:rtl/>
          <w:lang w:bidi="ar-IQ"/>
        </w:rPr>
        <w:t xml:space="preserve">((  </w:t>
      </w:r>
      <w:proofErr w:type="gramEnd"/>
      <w:r w:rsidR="00A227D5">
        <w:rPr>
          <w:rFonts w:hint="cs"/>
          <w:b/>
          <w:bCs/>
          <w:sz w:val="40"/>
          <w:szCs w:val="40"/>
          <w:rtl/>
          <w:lang w:bidi="ar-IQ"/>
        </w:rPr>
        <w:t xml:space="preserve">(قد) تفيد تقريب الماضي في الحال و حصره في فترة زمنية معينة ، مقتطعة من الماضي قريبة من الحال )) . </w:t>
      </w:r>
      <w:r w:rsidR="00A227D5">
        <w:rPr>
          <w:rStyle w:val="a5"/>
          <w:b/>
          <w:bCs/>
          <w:sz w:val="40"/>
          <w:szCs w:val="40"/>
          <w:rtl/>
          <w:lang w:bidi="ar-IQ"/>
        </w:rPr>
        <w:footnoteReference w:id="42"/>
      </w:r>
      <w:r w:rsidR="00A227D5">
        <w:rPr>
          <w:rFonts w:hint="cs"/>
          <w:b/>
          <w:bCs/>
          <w:sz w:val="40"/>
          <w:szCs w:val="40"/>
          <w:rtl/>
          <w:lang w:bidi="ar-IQ"/>
        </w:rPr>
        <w:t xml:space="preserve"> أما رأي </w:t>
      </w:r>
      <w:proofErr w:type="gramStart"/>
      <w:r w:rsidR="00A227D5">
        <w:rPr>
          <w:rFonts w:hint="cs"/>
          <w:b/>
          <w:bCs/>
          <w:sz w:val="40"/>
          <w:szCs w:val="40"/>
          <w:rtl/>
          <w:lang w:bidi="ar-IQ"/>
        </w:rPr>
        <w:t>د .</w:t>
      </w:r>
      <w:proofErr w:type="gramEnd"/>
      <w:r w:rsidR="00A227D5">
        <w:rPr>
          <w:rFonts w:hint="cs"/>
          <w:b/>
          <w:bCs/>
          <w:sz w:val="40"/>
          <w:szCs w:val="40"/>
          <w:rtl/>
          <w:lang w:bidi="ar-IQ"/>
        </w:rPr>
        <w:t xml:space="preserve"> كمال الرشيد فنجَد أنّه يربط الدلالة الزمنية لصيغة </w:t>
      </w:r>
      <w:proofErr w:type="gramStart"/>
      <w:r w:rsidR="00A227D5">
        <w:rPr>
          <w:rFonts w:hint="cs"/>
          <w:b/>
          <w:bCs/>
          <w:sz w:val="40"/>
          <w:szCs w:val="40"/>
          <w:rtl/>
          <w:lang w:bidi="ar-IQ"/>
        </w:rPr>
        <w:t>( قد</w:t>
      </w:r>
      <w:proofErr w:type="gramEnd"/>
      <w:r w:rsidR="00A227D5">
        <w:rPr>
          <w:rFonts w:hint="cs"/>
          <w:b/>
          <w:bCs/>
          <w:sz w:val="40"/>
          <w:szCs w:val="40"/>
          <w:rtl/>
          <w:lang w:bidi="ar-IQ"/>
        </w:rPr>
        <w:t xml:space="preserve"> فعل ) بدلالة سياق الجملة ، إذ قال : (( والذي نراه أن التحقيق أو التوكيد هو المعنى الملازم للتركيب ( قد فعل ) ، أما دلالة (قد) الزمنية في تقريب الماضي في الحال فهو امر كائن في بعض الاستعمالات ، ولكنة غير مطرد ، و غير مستلزم بل يختلف الامر استعمال لأخر.)).</w:t>
      </w:r>
      <w:r w:rsidR="00A227D5">
        <w:rPr>
          <w:rStyle w:val="a5"/>
          <w:b/>
          <w:bCs/>
          <w:sz w:val="40"/>
          <w:szCs w:val="40"/>
          <w:rtl/>
          <w:lang w:bidi="ar-IQ"/>
        </w:rPr>
        <w:footnoteReference w:id="43"/>
      </w:r>
    </w:p>
    <w:p w:rsidR="00A227D5" w:rsidRDefault="00A227D5" w:rsidP="009852FE">
      <w:pPr>
        <w:ind w:left="360"/>
        <w:rPr>
          <w:b/>
          <w:bCs/>
          <w:sz w:val="40"/>
          <w:szCs w:val="40"/>
          <w:rtl/>
          <w:lang w:bidi="ar-IQ"/>
        </w:rPr>
      </w:pPr>
    </w:p>
    <w:p w:rsidR="00A227D5" w:rsidRDefault="00A227D5" w:rsidP="009852FE">
      <w:pPr>
        <w:ind w:left="360"/>
        <w:rPr>
          <w:b/>
          <w:bCs/>
          <w:sz w:val="40"/>
          <w:szCs w:val="40"/>
          <w:rtl/>
          <w:lang w:bidi="ar-IQ"/>
        </w:rPr>
      </w:pPr>
    </w:p>
    <w:p w:rsidR="00A227D5" w:rsidRDefault="00A227D5" w:rsidP="009852FE">
      <w:pPr>
        <w:ind w:left="360"/>
        <w:rPr>
          <w:b/>
          <w:bCs/>
          <w:sz w:val="40"/>
          <w:szCs w:val="40"/>
          <w:rtl/>
          <w:lang w:bidi="ar-IQ"/>
        </w:rPr>
      </w:pPr>
    </w:p>
    <w:p w:rsidR="00A227D5" w:rsidRDefault="00A227D5" w:rsidP="009852FE">
      <w:pPr>
        <w:ind w:left="360"/>
        <w:rPr>
          <w:b/>
          <w:bCs/>
          <w:sz w:val="40"/>
          <w:szCs w:val="40"/>
          <w:rtl/>
          <w:lang w:bidi="ar-IQ"/>
        </w:rPr>
      </w:pPr>
    </w:p>
    <w:p w:rsidR="00A227D5" w:rsidRDefault="0066554C" w:rsidP="009852FE">
      <w:pPr>
        <w:ind w:left="360"/>
        <w:rPr>
          <w:b/>
          <w:bCs/>
          <w:sz w:val="40"/>
          <w:szCs w:val="40"/>
          <w:rtl/>
          <w:lang w:bidi="ar-IQ"/>
        </w:rPr>
      </w:pPr>
      <w:r>
        <w:rPr>
          <w:rFonts w:hint="cs"/>
          <w:b/>
          <w:bCs/>
          <w:sz w:val="40"/>
          <w:szCs w:val="40"/>
          <w:rtl/>
          <w:lang w:bidi="ar-IQ"/>
        </w:rPr>
        <w:lastRenderedPageBreak/>
        <w:t xml:space="preserve">أما الفريق الثاني فأنه لا يرى تباين في الدلالة الزمنية بين الصيغ </w:t>
      </w:r>
      <w:proofErr w:type="gramStart"/>
      <w:r>
        <w:rPr>
          <w:rFonts w:hint="cs"/>
          <w:b/>
          <w:bCs/>
          <w:sz w:val="40"/>
          <w:szCs w:val="40"/>
          <w:rtl/>
          <w:lang w:bidi="ar-IQ"/>
        </w:rPr>
        <w:t>التالية :</w:t>
      </w:r>
      <w:proofErr w:type="gramEnd"/>
      <w:r>
        <w:rPr>
          <w:rFonts w:hint="cs"/>
          <w:b/>
          <w:bCs/>
          <w:sz w:val="40"/>
          <w:szCs w:val="40"/>
          <w:rtl/>
          <w:lang w:bidi="ar-IQ"/>
        </w:rPr>
        <w:t xml:space="preserve"> فعل ، قد فعل ، لقد فعل . وإنما وجه التباين عندهم هو </w:t>
      </w:r>
      <w:proofErr w:type="gramStart"/>
      <w:r>
        <w:rPr>
          <w:rFonts w:hint="cs"/>
          <w:b/>
          <w:bCs/>
          <w:sz w:val="40"/>
          <w:szCs w:val="40"/>
          <w:rtl/>
          <w:lang w:bidi="ar-IQ"/>
        </w:rPr>
        <w:t>التوكيد ،</w:t>
      </w:r>
      <w:proofErr w:type="gramEnd"/>
      <w:r>
        <w:rPr>
          <w:rFonts w:hint="cs"/>
          <w:b/>
          <w:bCs/>
          <w:sz w:val="40"/>
          <w:szCs w:val="40"/>
          <w:rtl/>
          <w:lang w:bidi="ar-IQ"/>
        </w:rPr>
        <w:t xml:space="preserve"> وهم بذلك يجردون (قد) مع الفعل الماضي من الدلالة الزمنية .</w:t>
      </w:r>
    </w:p>
    <w:p w:rsidR="00C441BA" w:rsidRDefault="0066554C" w:rsidP="00C441BA">
      <w:pPr>
        <w:ind w:left="360"/>
        <w:rPr>
          <w:b/>
          <w:bCs/>
          <w:sz w:val="40"/>
          <w:szCs w:val="40"/>
          <w:rtl/>
          <w:lang w:bidi="ar-IQ"/>
        </w:rPr>
      </w:pPr>
      <w:r>
        <w:rPr>
          <w:rFonts w:hint="cs"/>
          <w:b/>
          <w:bCs/>
          <w:sz w:val="40"/>
          <w:szCs w:val="40"/>
          <w:rtl/>
          <w:lang w:bidi="ar-IQ"/>
        </w:rPr>
        <w:t xml:space="preserve">و ممن يرى هذا الرأي </w:t>
      </w:r>
      <w:proofErr w:type="gramStart"/>
      <w:r>
        <w:rPr>
          <w:rFonts w:hint="cs"/>
          <w:b/>
          <w:bCs/>
          <w:sz w:val="40"/>
          <w:szCs w:val="40"/>
          <w:rtl/>
          <w:lang w:bidi="ar-IQ"/>
        </w:rPr>
        <w:t>د .</w:t>
      </w:r>
      <w:proofErr w:type="gramEnd"/>
      <w:r>
        <w:rPr>
          <w:rFonts w:hint="cs"/>
          <w:b/>
          <w:bCs/>
          <w:sz w:val="40"/>
          <w:szCs w:val="40"/>
          <w:rtl/>
          <w:lang w:bidi="ar-IQ"/>
        </w:rPr>
        <w:t xml:space="preserve"> حامد عبد القادر و الذين جعل </w:t>
      </w:r>
      <w:proofErr w:type="gramStart"/>
      <w:r>
        <w:rPr>
          <w:rFonts w:hint="cs"/>
          <w:b/>
          <w:bCs/>
          <w:sz w:val="40"/>
          <w:szCs w:val="40"/>
          <w:rtl/>
          <w:lang w:bidi="ar-IQ"/>
        </w:rPr>
        <w:t>( قد</w:t>
      </w:r>
      <w:proofErr w:type="gramEnd"/>
      <w:r>
        <w:rPr>
          <w:rFonts w:hint="cs"/>
          <w:b/>
          <w:bCs/>
          <w:sz w:val="40"/>
          <w:szCs w:val="40"/>
          <w:rtl/>
          <w:lang w:bidi="ar-IQ"/>
        </w:rPr>
        <w:t xml:space="preserve"> فعل ) تدل على  الماضي المؤكد بدلالة قولهِ تعالى (( يسألك أهل الكتاب أن تنزل عليهم كتاباً من السماء فقد سألوا موسى </w:t>
      </w:r>
      <w:r w:rsidR="00C441BA">
        <w:rPr>
          <w:rFonts w:hint="cs"/>
          <w:b/>
          <w:bCs/>
          <w:sz w:val="40"/>
          <w:szCs w:val="40"/>
          <w:rtl/>
          <w:lang w:bidi="ar-IQ"/>
        </w:rPr>
        <w:t>اكبر من ذلك ))</w:t>
      </w:r>
      <w:r w:rsidR="00C441BA">
        <w:rPr>
          <w:rStyle w:val="a5"/>
          <w:b/>
          <w:bCs/>
          <w:sz w:val="40"/>
          <w:szCs w:val="40"/>
          <w:rtl/>
          <w:lang w:bidi="ar-IQ"/>
        </w:rPr>
        <w:footnoteReference w:id="44"/>
      </w:r>
      <w:r w:rsidR="00C441BA">
        <w:rPr>
          <w:rFonts w:hint="cs"/>
          <w:b/>
          <w:bCs/>
          <w:sz w:val="40"/>
          <w:szCs w:val="40"/>
          <w:rtl/>
          <w:lang w:bidi="ar-IQ"/>
        </w:rPr>
        <w:t xml:space="preserve"> . أما صيغة (لقد </w:t>
      </w:r>
      <w:proofErr w:type="gramStart"/>
      <w:r w:rsidR="00C441BA">
        <w:rPr>
          <w:rFonts w:hint="cs"/>
          <w:b/>
          <w:bCs/>
          <w:sz w:val="40"/>
          <w:szCs w:val="40"/>
          <w:rtl/>
          <w:lang w:bidi="ar-IQ"/>
        </w:rPr>
        <w:t>فعل)  فجعلها</w:t>
      </w:r>
      <w:proofErr w:type="gramEnd"/>
      <w:r w:rsidR="00C441BA">
        <w:rPr>
          <w:rFonts w:hint="cs"/>
          <w:b/>
          <w:bCs/>
          <w:sz w:val="40"/>
          <w:szCs w:val="40"/>
          <w:rtl/>
          <w:lang w:bidi="ar-IQ"/>
        </w:rPr>
        <w:t xml:space="preserve"> تأكيد صوت الفعل في الماضي .</w:t>
      </w:r>
      <w:r w:rsidR="00C441BA">
        <w:rPr>
          <w:rStyle w:val="a5"/>
          <w:b/>
          <w:bCs/>
          <w:sz w:val="40"/>
          <w:szCs w:val="40"/>
          <w:rtl/>
          <w:lang w:bidi="ar-IQ"/>
        </w:rPr>
        <w:footnoteReference w:id="45"/>
      </w:r>
      <w:r w:rsidR="00C441BA">
        <w:rPr>
          <w:rFonts w:hint="cs"/>
          <w:b/>
          <w:bCs/>
          <w:sz w:val="40"/>
          <w:szCs w:val="40"/>
          <w:rtl/>
          <w:lang w:bidi="ar-IQ"/>
        </w:rPr>
        <w:t xml:space="preserve"> كما في قولهِ </w:t>
      </w:r>
      <w:proofErr w:type="gramStart"/>
      <w:r w:rsidR="00C441BA">
        <w:rPr>
          <w:rFonts w:hint="cs"/>
          <w:b/>
          <w:bCs/>
          <w:sz w:val="40"/>
          <w:szCs w:val="40"/>
          <w:rtl/>
          <w:lang w:bidi="ar-IQ"/>
        </w:rPr>
        <w:t xml:space="preserve">تعالى </w:t>
      </w:r>
      <w:r w:rsidR="00C441BA">
        <w:rPr>
          <w:b/>
          <w:bCs/>
          <w:sz w:val="40"/>
          <w:szCs w:val="40"/>
          <w:lang w:bidi="ar-IQ"/>
        </w:rPr>
        <w:t>)</w:t>
      </w:r>
      <w:proofErr w:type="gramEnd"/>
      <w:r w:rsidR="00C441BA">
        <w:rPr>
          <w:b/>
          <w:bCs/>
          <w:sz w:val="40"/>
          <w:szCs w:val="40"/>
          <w:lang w:bidi="ar-IQ"/>
        </w:rPr>
        <w:t>)</w:t>
      </w:r>
      <w:r w:rsidR="00C441BA">
        <w:rPr>
          <w:rFonts w:hint="cs"/>
          <w:b/>
          <w:bCs/>
          <w:sz w:val="40"/>
          <w:szCs w:val="40"/>
          <w:rtl/>
          <w:lang w:bidi="ar-IQ"/>
        </w:rPr>
        <w:t xml:space="preserve"> لقد جاءكم رسول من أنفسكم )) </w:t>
      </w:r>
      <w:r w:rsidR="00C441BA">
        <w:rPr>
          <w:rStyle w:val="a5"/>
          <w:b/>
          <w:bCs/>
          <w:sz w:val="40"/>
          <w:szCs w:val="40"/>
          <w:rtl/>
          <w:lang w:bidi="ar-IQ"/>
        </w:rPr>
        <w:footnoteReference w:id="46"/>
      </w:r>
      <w:r w:rsidR="00A37A93">
        <w:rPr>
          <w:rFonts w:hint="cs"/>
          <w:b/>
          <w:bCs/>
          <w:sz w:val="40"/>
          <w:szCs w:val="40"/>
          <w:rtl/>
          <w:lang w:bidi="ar-IQ"/>
        </w:rPr>
        <w:t xml:space="preserve">. في حين نرى رأي د. مالك المطلبي أنه لا ينفي دلالة (قد) على تقريب الزمن الماضي من الزمن الحاضر وإنما ينفي أن تكون (قد) </w:t>
      </w:r>
      <w:r w:rsidR="00457DED">
        <w:rPr>
          <w:rFonts w:hint="cs"/>
          <w:b/>
          <w:bCs/>
          <w:sz w:val="40"/>
          <w:szCs w:val="40"/>
          <w:rtl/>
          <w:lang w:bidi="ar-IQ"/>
        </w:rPr>
        <w:t xml:space="preserve">بهذه </w:t>
      </w:r>
      <w:proofErr w:type="gramStart"/>
      <w:r w:rsidR="00457DED">
        <w:rPr>
          <w:rFonts w:hint="cs"/>
          <w:b/>
          <w:bCs/>
          <w:sz w:val="40"/>
          <w:szCs w:val="40"/>
          <w:rtl/>
          <w:lang w:bidi="ar-IQ"/>
        </w:rPr>
        <w:t>الدلالة ،</w:t>
      </w:r>
      <w:proofErr w:type="gramEnd"/>
      <w:r w:rsidR="00457DED">
        <w:rPr>
          <w:rFonts w:hint="cs"/>
          <w:b/>
          <w:bCs/>
          <w:sz w:val="40"/>
          <w:szCs w:val="40"/>
          <w:rtl/>
          <w:lang w:bidi="ar-IQ"/>
        </w:rPr>
        <w:t xml:space="preserve"> قال : (( فما نريد أن نبينَّهُ أن المركب (قد الفعل) </w:t>
      </w:r>
      <w:r w:rsidR="00A37A93">
        <w:rPr>
          <w:rFonts w:hint="cs"/>
          <w:b/>
          <w:bCs/>
          <w:sz w:val="40"/>
          <w:szCs w:val="40"/>
          <w:rtl/>
          <w:lang w:bidi="ar-IQ"/>
        </w:rPr>
        <w:t xml:space="preserve"> </w:t>
      </w:r>
      <w:r w:rsidR="00457DED">
        <w:rPr>
          <w:rFonts w:hint="cs"/>
          <w:b/>
          <w:bCs/>
          <w:sz w:val="40"/>
          <w:szCs w:val="40"/>
          <w:rtl/>
          <w:lang w:bidi="ar-IQ"/>
        </w:rPr>
        <w:t xml:space="preserve">شأنه شأن صيغة (فعل) يدل على ماض ٍ قد يكون مطلقاً أو قريباً أو بعيداً. و اذا كانت قد ذكرت استعمالات أخرى يتجه فيها المركب (قد </w:t>
      </w:r>
      <w:proofErr w:type="gramStart"/>
      <w:r w:rsidR="00457DED">
        <w:rPr>
          <w:rFonts w:hint="cs"/>
          <w:b/>
          <w:bCs/>
          <w:sz w:val="40"/>
          <w:szCs w:val="40"/>
          <w:rtl/>
          <w:lang w:bidi="ar-IQ"/>
        </w:rPr>
        <w:t>فعل )</w:t>
      </w:r>
      <w:proofErr w:type="gramEnd"/>
      <w:r w:rsidR="00457DED">
        <w:rPr>
          <w:rFonts w:hint="cs"/>
          <w:b/>
          <w:bCs/>
          <w:sz w:val="40"/>
          <w:szCs w:val="40"/>
          <w:rtl/>
          <w:lang w:bidi="ar-IQ"/>
        </w:rPr>
        <w:t xml:space="preserve"> الى التعبير عن الماضي القريب فأن استعمالات أخرى تبين اتجاه صيغة (فعل) الى التعبير عن الزمن ذاته )).</w:t>
      </w:r>
      <w:r w:rsidR="00457DED">
        <w:rPr>
          <w:rStyle w:val="a5"/>
          <w:b/>
          <w:bCs/>
          <w:sz w:val="40"/>
          <w:szCs w:val="40"/>
          <w:rtl/>
          <w:lang w:bidi="ar-IQ"/>
        </w:rPr>
        <w:footnoteReference w:id="47"/>
      </w:r>
    </w:p>
    <w:p w:rsidR="003A4E3E" w:rsidRDefault="00457DED" w:rsidP="003A4E3E">
      <w:pPr>
        <w:ind w:left="360"/>
        <w:rPr>
          <w:b/>
          <w:bCs/>
          <w:sz w:val="40"/>
          <w:szCs w:val="40"/>
          <w:rtl/>
          <w:lang w:bidi="ar-IQ"/>
        </w:rPr>
      </w:pPr>
      <w:proofErr w:type="gramStart"/>
      <w:r>
        <w:rPr>
          <w:rFonts w:hint="cs"/>
          <w:b/>
          <w:bCs/>
          <w:sz w:val="40"/>
          <w:szCs w:val="40"/>
          <w:rtl/>
          <w:lang w:bidi="ar-IQ"/>
        </w:rPr>
        <w:t>وذهب  د</w:t>
      </w:r>
      <w:proofErr w:type="gramEnd"/>
      <w:r>
        <w:rPr>
          <w:rFonts w:hint="cs"/>
          <w:b/>
          <w:bCs/>
          <w:sz w:val="40"/>
          <w:szCs w:val="40"/>
          <w:rtl/>
          <w:lang w:bidi="ar-IQ"/>
        </w:rPr>
        <w:t xml:space="preserve"> .مهدي </w:t>
      </w:r>
      <w:r w:rsidR="003A4E3E">
        <w:rPr>
          <w:rFonts w:hint="cs"/>
          <w:b/>
          <w:bCs/>
          <w:sz w:val="40"/>
          <w:szCs w:val="40"/>
          <w:rtl/>
          <w:lang w:bidi="ar-IQ"/>
        </w:rPr>
        <w:t xml:space="preserve">المخزومي مذهباً وسطاً إذ أنه يجعل المعنى الأول لـ(قد) هي التوكيد لكنه لا ينفي الدلالة الزمنية في تقريب الماضي من الحاضر في بعض الاستعمالات ، قال : (( الحقت العربية (قد) ببناء (فعل) ليدل المركب على معنى زائد على ما يدل عليه البناء المطلق نفسه من تأكيد </w:t>
      </w:r>
    </w:p>
    <w:p w:rsidR="003A4E3E" w:rsidRDefault="003A4E3E" w:rsidP="003A4E3E">
      <w:pPr>
        <w:ind w:left="360"/>
        <w:rPr>
          <w:b/>
          <w:bCs/>
          <w:sz w:val="40"/>
          <w:szCs w:val="40"/>
          <w:rtl/>
          <w:lang w:bidi="ar-IQ"/>
        </w:rPr>
      </w:pPr>
    </w:p>
    <w:p w:rsidR="003A4E3E" w:rsidRDefault="003A4E3E" w:rsidP="003A4E3E">
      <w:pPr>
        <w:ind w:left="360"/>
        <w:rPr>
          <w:b/>
          <w:bCs/>
          <w:sz w:val="40"/>
          <w:szCs w:val="40"/>
          <w:rtl/>
          <w:lang w:bidi="ar-IQ"/>
        </w:rPr>
      </w:pPr>
    </w:p>
    <w:p w:rsidR="003A4E3E" w:rsidRDefault="003A4E3E" w:rsidP="003A4E3E">
      <w:pPr>
        <w:ind w:left="360"/>
        <w:rPr>
          <w:b/>
          <w:bCs/>
          <w:sz w:val="40"/>
          <w:szCs w:val="40"/>
          <w:rtl/>
          <w:lang w:bidi="ar-IQ"/>
        </w:rPr>
      </w:pPr>
    </w:p>
    <w:p w:rsidR="003A4E3E" w:rsidRDefault="003A4E3E" w:rsidP="003A4E3E">
      <w:pPr>
        <w:ind w:left="360"/>
        <w:rPr>
          <w:b/>
          <w:bCs/>
          <w:sz w:val="40"/>
          <w:szCs w:val="40"/>
          <w:rtl/>
          <w:lang w:bidi="ar-IQ"/>
        </w:rPr>
      </w:pPr>
    </w:p>
    <w:p w:rsidR="003A4E3E" w:rsidRDefault="003A4E3E" w:rsidP="003A4E3E">
      <w:pPr>
        <w:ind w:left="360"/>
        <w:rPr>
          <w:b/>
          <w:bCs/>
          <w:sz w:val="40"/>
          <w:szCs w:val="40"/>
          <w:rtl/>
          <w:lang w:bidi="ar-IQ"/>
        </w:rPr>
      </w:pPr>
      <w:r>
        <w:rPr>
          <w:rFonts w:hint="cs"/>
          <w:b/>
          <w:bCs/>
          <w:sz w:val="40"/>
          <w:szCs w:val="40"/>
          <w:rtl/>
          <w:lang w:bidi="ar-IQ"/>
        </w:rPr>
        <w:lastRenderedPageBreak/>
        <w:t xml:space="preserve">وقوع </w:t>
      </w:r>
      <w:proofErr w:type="gramStart"/>
      <w:r>
        <w:rPr>
          <w:rFonts w:hint="cs"/>
          <w:b/>
          <w:bCs/>
          <w:sz w:val="40"/>
          <w:szCs w:val="40"/>
          <w:rtl/>
          <w:lang w:bidi="ar-IQ"/>
        </w:rPr>
        <w:t>الحدث ،</w:t>
      </w:r>
      <w:proofErr w:type="gramEnd"/>
      <w:r>
        <w:rPr>
          <w:rFonts w:hint="cs"/>
          <w:b/>
          <w:bCs/>
          <w:sz w:val="40"/>
          <w:szCs w:val="40"/>
          <w:rtl/>
          <w:lang w:bidi="ar-IQ"/>
        </w:rPr>
        <w:t xml:space="preserve"> وإزالة </w:t>
      </w:r>
      <w:r w:rsidR="009D1B71">
        <w:rPr>
          <w:rFonts w:hint="cs"/>
          <w:b/>
          <w:bCs/>
          <w:sz w:val="40"/>
          <w:szCs w:val="40"/>
          <w:rtl/>
          <w:lang w:bidi="ar-IQ"/>
        </w:rPr>
        <w:t>الشك في و قوعه ... ولكن لهذا المركب في الاستعمالات دلالات أخرى غير ما ذكرت و هي الدلالة على وقوع الحدث في زمان قريب من الحال )) .</w:t>
      </w:r>
      <w:r w:rsidR="009D1B71">
        <w:rPr>
          <w:rStyle w:val="a5"/>
          <w:b/>
          <w:bCs/>
          <w:sz w:val="40"/>
          <w:szCs w:val="40"/>
          <w:rtl/>
          <w:lang w:bidi="ar-IQ"/>
        </w:rPr>
        <w:footnoteReference w:id="48"/>
      </w:r>
    </w:p>
    <w:p w:rsidR="009D1B71" w:rsidRDefault="009D1B71" w:rsidP="003A4E3E">
      <w:pPr>
        <w:ind w:left="360"/>
        <w:rPr>
          <w:b/>
          <w:bCs/>
          <w:sz w:val="40"/>
          <w:szCs w:val="40"/>
          <w:rtl/>
          <w:lang w:bidi="ar-IQ"/>
        </w:rPr>
      </w:pPr>
      <w:r>
        <w:rPr>
          <w:rFonts w:hint="cs"/>
          <w:b/>
          <w:bCs/>
          <w:sz w:val="40"/>
          <w:szCs w:val="40"/>
          <w:rtl/>
          <w:lang w:bidi="ar-IQ"/>
        </w:rPr>
        <w:t xml:space="preserve">ويرى </w:t>
      </w:r>
      <w:proofErr w:type="gramStart"/>
      <w:r>
        <w:rPr>
          <w:rFonts w:hint="cs"/>
          <w:b/>
          <w:bCs/>
          <w:sz w:val="40"/>
          <w:szCs w:val="40"/>
          <w:rtl/>
          <w:lang w:bidi="ar-IQ"/>
        </w:rPr>
        <w:t xml:space="preserve">د </w:t>
      </w:r>
      <w:r w:rsidR="00240D48">
        <w:rPr>
          <w:rFonts w:hint="cs"/>
          <w:b/>
          <w:bCs/>
          <w:sz w:val="40"/>
          <w:szCs w:val="40"/>
          <w:rtl/>
          <w:lang w:bidi="ar-IQ"/>
        </w:rPr>
        <w:t>.</w:t>
      </w:r>
      <w:proofErr w:type="gramEnd"/>
      <w:r w:rsidR="00240D48">
        <w:rPr>
          <w:rFonts w:hint="cs"/>
          <w:b/>
          <w:bCs/>
          <w:sz w:val="40"/>
          <w:szCs w:val="40"/>
          <w:rtl/>
          <w:lang w:bidi="ar-IQ"/>
        </w:rPr>
        <w:t xml:space="preserve"> كمال رشيد أن </w:t>
      </w:r>
      <w:proofErr w:type="gramStart"/>
      <w:r w:rsidR="00240D48">
        <w:rPr>
          <w:rFonts w:hint="cs"/>
          <w:b/>
          <w:bCs/>
          <w:sz w:val="40"/>
          <w:szCs w:val="40"/>
          <w:rtl/>
          <w:lang w:bidi="ar-IQ"/>
        </w:rPr>
        <w:t>(( الذين</w:t>
      </w:r>
      <w:proofErr w:type="gramEnd"/>
      <w:r w:rsidR="00240D48">
        <w:rPr>
          <w:rFonts w:hint="cs"/>
          <w:b/>
          <w:bCs/>
          <w:sz w:val="40"/>
          <w:szCs w:val="40"/>
          <w:rtl/>
          <w:lang w:bidi="ar-IQ"/>
        </w:rPr>
        <w:t xml:space="preserve"> ينفون عن ( قد) لزوم دلالتها الزمنية و تقريب الماضي من الحال أو الحاضر ينفون في الوقت ذاته أن يقتصر استعمالها على حال الانتظار و التوقع )). </w:t>
      </w:r>
      <w:r w:rsidR="00240D48">
        <w:rPr>
          <w:rStyle w:val="a5"/>
          <w:b/>
          <w:bCs/>
          <w:sz w:val="40"/>
          <w:szCs w:val="40"/>
          <w:rtl/>
          <w:lang w:bidi="ar-IQ"/>
        </w:rPr>
        <w:footnoteReference w:id="49"/>
      </w:r>
    </w:p>
    <w:p w:rsidR="00240D48" w:rsidRDefault="00240D48" w:rsidP="003A4E3E">
      <w:pPr>
        <w:ind w:left="360"/>
        <w:rPr>
          <w:b/>
          <w:bCs/>
          <w:sz w:val="40"/>
          <w:szCs w:val="40"/>
          <w:rtl/>
          <w:lang w:bidi="ar-IQ"/>
        </w:rPr>
      </w:pPr>
      <w:r>
        <w:rPr>
          <w:rFonts w:hint="cs"/>
          <w:b/>
          <w:bCs/>
          <w:sz w:val="40"/>
          <w:szCs w:val="40"/>
          <w:rtl/>
          <w:lang w:bidi="ar-IQ"/>
        </w:rPr>
        <w:t xml:space="preserve">والذي </w:t>
      </w:r>
      <w:proofErr w:type="spellStart"/>
      <w:r>
        <w:rPr>
          <w:rFonts w:hint="cs"/>
          <w:b/>
          <w:bCs/>
          <w:sz w:val="40"/>
          <w:szCs w:val="40"/>
          <w:rtl/>
          <w:lang w:bidi="ar-IQ"/>
        </w:rPr>
        <w:t>آراه</w:t>
      </w:r>
      <w:proofErr w:type="spellEnd"/>
      <w:r>
        <w:rPr>
          <w:rFonts w:hint="cs"/>
          <w:b/>
          <w:bCs/>
          <w:sz w:val="40"/>
          <w:szCs w:val="40"/>
          <w:rtl/>
          <w:lang w:bidi="ar-IQ"/>
        </w:rPr>
        <w:t xml:space="preserve"> أن (قد) عند اقترانها بالفعل الماضي فأنها تغير دلالة زمن الجملة فتعمل على تقريب الزمن الماضي من الحال في بعض </w:t>
      </w:r>
      <w:proofErr w:type="gramStart"/>
      <w:r>
        <w:rPr>
          <w:rFonts w:hint="cs"/>
          <w:b/>
          <w:bCs/>
          <w:sz w:val="40"/>
          <w:szCs w:val="40"/>
          <w:rtl/>
          <w:lang w:bidi="ar-IQ"/>
        </w:rPr>
        <w:t>الاستعمالات ،</w:t>
      </w:r>
      <w:proofErr w:type="gramEnd"/>
      <w:r>
        <w:rPr>
          <w:rFonts w:hint="cs"/>
          <w:b/>
          <w:bCs/>
          <w:sz w:val="40"/>
          <w:szCs w:val="40"/>
          <w:rtl/>
          <w:lang w:bidi="ar-IQ"/>
        </w:rPr>
        <w:t xml:space="preserve"> نحو قولهِ تعالى </w:t>
      </w:r>
      <w:r>
        <w:rPr>
          <w:b/>
          <w:bCs/>
          <w:sz w:val="40"/>
          <w:szCs w:val="40"/>
          <w:lang w:bidi="ar-IQ"/>
        </w:rPr>
        <w:t>:</w:t>
      </w:r>
      <w:r>
        <w:rPr>
          <w:rFonts w:hint="cs"/>
          <w:b/>
          <w:bCs/>
          <w:sz w:val="40"/>
          <w:szCs w:val="40"/>
          <w:rtl/>
          <w:lang w:bidi="ar-IQ"/>
        </w:rPr>
        <w:t xml:space="preserve"> (( قد سمع الله قول التي تجادلك في زوجها وتشتكي الى الله ))</w:t>
      </w:r>
      <w:r w:rsidR="00C35537">
        <w:rPr>
          <w:rStyle w:val="a5"/>
          <w:b/>
          <w:bCs/>
          <w:sz w:val="40"/>
          <w:szCs w:val="40"/>
          <w:rtl/>
          <w:lang w:bidi="ar-IQ"/>
        </w:rPr>
        <w:footnoteReference w:id="50"/>
      </w:r>
      <w:r w:rsidR="00A05C33">
        <w:rPr>
          <w:rFonts w:hint="cs"/>
          <w:b/>
          <w:bCs/>
          <w:sz w:val="40"/>
          <w:szCs w:val="40"/>
          <w:rtl/>
          <w:lang w:bidi="ar-IQ"/>
        </w:rPr>
        <w:t xml:space="preserve"> حين أنها </w:t>
      </w:r>
      <w:r w:rsidR="00376BA8">
        <w:rPr>
          <w:rFonts w:hint="cs"/>
          <w:b/>
          <w:bCs/>
          <w:sz w:val="40"/>
          <w:szCs w:val="40"/>
          <w:rtl/>
          <w:lang w:bidi="ar-IQ"/>
        </w:rPr>
        <w:t>كانت (( تتوقع إجابة الله سبحانه وتعالى لدعائها ))</w:t>
      </w:r>
      <w:r w:rsidR="00376BA8">
        <w:rPr>
          <w:rStyle w:val="a5"/>
          <w:b/>
          <w:bCs/>
          <w:sz w:val="40"/>
          <w:szCs w:val="40"/>
          <w:rtl/>
          <w:lang w:bidi="ar-IQ"/>
        </w:rPr>
        <w:footnoteReference w:id="51"/>
      </w:r>
    </w:p>
    <w:p w:rsidR="00376BA8" w:rsidRDefault="00376BA8" w:rsidP="003A4E3E">
      <w:pPr>
        <w:ind w:left="360"/>
        <w:rPr>
          <w:b/>
          <w:bCs/>
          <w:sz w:val="40"/>
          <w:szCs w:val="40"/>
          <w:rtl/>
          <w:lang w:bidi="ar-IQ"/>
        </w:rPr>
      </w:pPr>
      <w:r>
        <w:rPr>
          <w:rFonts w:hint="cs"/>
          <w:b/>
          <w:bCs/>
          <w:sz w:val="40"/>
          <w:szCs w:val="40"/>
          <w:rtl/>
          <w:lang w:bidi="ar-IQ"/>
        </w:rPr>
        <w:t xml:space="preserve">في حين نجد هناك دلالات ملازمة لمعنى التوكيد أو التحقيق مع </w:t>
      </w:r>
      <w:proofErr w:type="gramStart"/>
      <w:r>
        <w:rPr>
          <w:rFonts w:hint="cs"/>
          <w:b/>
          <w:bCs/>
          <w:sz w:val="40"/>
          <w:szCs w:val="40"/>
          <w:rtl/>
          <w:lang w:bidi="ar-IQ"/>
        </w:rPr>
        <w:t>الماضي ،</w:t>
      </w:r>
      <w:proofErr w:type="gramEnd"/>
      <w:r>
        <w:rPr>
          <w:rFonts w:hint="cs"/>
          <w:b/>
          <w:bCs/>
          <w:sz w:val="40"/>
          <w:szCs w:val="40"/>
          <w:rtl/>
          <w:lang w:bidi="ar-IQ"/>
        </w:rPr>
        <w:t xml:space="preserve"> نحو قولهِ تعالى : (( قد أفلح المؤمنون )) .</w:t>
      </w:r>
      <w:r>
        <w:rPr>
          <w:rStyle w:val="a5"/>
          <w:b/>
          <w:bCs/>
          <w:sz w:val="40"/>
          <w:szCs w:val="40"/>
          <w:rtl/>
          <w:lang w:bidi="ar-IQ"/>
        </w:rPr>
        <w:footnoteReference w:id="52"/>
      </w:r>
      <w:r>
        <w:rPr>
          <w:rFonts w:hint="cs"/>
          <w:b/>
          <w:bCs/>
          <w:sz w:val="40"/>
          <w:szCs w:val="40"/>
          <w:rtl/>
          <w:lang w:bidi="ar-IQ"/>
        </w:rPr>
        <w:t xml:space="preserve"> وقولهِ </w:t>
      </w:r>
      <w:proofErr w:type="gramStart"/>
      <w:r>
        <w:rPr>
          <w:rFonts w:hint="cs"/>
          <w:b/>
          <w:bCs/>
          <w:sz w:val="40"/>
          <w:szCs w:val="40"/>
          <w:rtl/>
          <w:lang w:bidi="ar-IQ"/>
        </w:rPr>
        <w:t>تعالى :</w:t>
      </w:r>
      <w:proofErr w:type="gramEnd"/>
      <w:r>
        <w:rPr>
          <w:rFonts w:hint="cs"/>
          <w:b/>
          <w:bCs/>
          <w:sz w:val="40"/>
          <w:szCs w:val="40"/>
          <w:rtl/>
          <w:lang w:bidi="ar-IQ"/>
        </w:rPr>
        <w:t xml:space="preserve"> (( قد افلح من زكاها و قد خاب من دساها )) .</w:t>
      </w:r>
      <w:r>
        <w:rPr>
          <w:rStyle w:val="a5"/>
          <w:b/>
          <w:bCs/>
          <w:sz w:val="40"/>
          <w:szCs w:val="40"/>
          <w:rtl/>
          <w:lang w:bidi="ar-IQ"/>
        </w:rPr>
        <w:footnoteReference w:id="53"/>
      </w:r>
    </w:p>
    <w:p w:rsidR="00234032" w:rsidRDefault="00234032" w:rsidP="003A4E3E">
      <w:pPr>
        <w:ind w:left="360"/>
        <w:rPr>
          <w:b/>
          <w:bCs/>
          <w:sz w:val="40"/>
          <w:szCs w:val="40"/>
          <w:rtl/>
          <w:lang w:bidi="ar-IQ"/>
        </w:rPr>
      </w:pPr>
      <w:r>
        <w:rPr>
          <w:rFonts w:hint="cs"/>
          <w:b/>
          <w:bCs/>
          <w:sz w:val="40"/>
          <w:szCs w:val="40"/>
          <w:rtl/>
          <w:lang w:bidi="ar-IQ"/>
        </w:rPr>
        <w:t>فهنا ((</w:t>
      </w:r>
      <w:r w:rsidR="005E4F19">
        <w:rPr>
          <w:rFonts w:hint="cs"/>
          <w:b/>
          <w:bCs/>
          <w:sz w:val="40"/>
          <w:szCs w:val="40"/>
          <w:rtl/>
          <w:lang w:bidi="ar-IQ"/>
        </w:rPr>
        <w:t xml:space="preserve">ينفي ضرورة أن يكون استعمال (قد </w:t>
      </w:r>
      <w:proofErr w:type="gramStart"/>
      <w:r w:rsidR="005E4F19">
        <w:rPr>
          <w:rFonts w:hint="cs"/>
          <w:b/>
          <w:bCs/>
          <w:sz w:val="40"/>
          <w:szCs w:val="40"/>
          <w:rtl/>
          <w:lang w:bidi="ar-IQ"/>
        </w:rPr>
        <w:t>فعل )</w:t>
      </w:r>
      <w:proofErr w:type="gramEnd"/>
      <w:r w:rsidR="005E4F19">
        <w:rPr>
          <w:rFonts w:hint="cs"/>
          <w:b/>
          <w:bCs/>
          <w:sz w:val="40"/>
          <w:szCs w:val="40"/>
          <w:rtl/>
          <w:lang w:bidi="ar-IQ"/>
        </w:rPr>
        <w:t xml:space="preserve"> لقوم ينتظرون أو جواباً لسؤال غير معلن ، أي من غير اشتراط للتوقع )) .</w:t>
      </w:r>
      <w:r w:rsidR="005E4F19">
        <w:rPr>
          <w:rStyle w:val="a5"/>
          <w:b/>
          <w:bCs/>
          <w:sz w:val="40"/>
          <w:szCs w:val="40"/>
          <w:rtl/>
          <w:lang w:bidi="ar-IQ"/>
        </w:rPr>
        <w:footnoteReference w:id="54"/>
      </w:r>
      <w:r w:rsidR="005E4F19">
        <w:rPr>
          <w:rFonts w:hint="cs"/>
          <w:b/>
          <w:bCs/>
          <w:sz w:val="40"/>
          <w:szCs w:val="40"/>
          <w:rtl/>
          <w:lang w:bidi="ar-IQ"/>
        </w:rPr>
        <w:t xml:space="preserve"> </w:t>
      </w:r>
    </w:p>
    <w:p w:rsidR="005E4F19" w:rsidRDefault="005E4F19" w:rsidP="003A4E3E">
      <w:pPr>
        <w:ind w:left="360"/>
        <w:rPr>
          <w:b/>
          <w:bCs/>
          <w:sz w:val="40"/>
          <w:szCs w:val="40"/>
          <w:rtl/>
          <w:lang w:bidi="ar-IQ"/>
        </w:rPr>
      </w:pPr>
    </w:p>
    <w:p w:rsidR="005E4F19" w:rsidRDefault="005E4F19" w:rsidP="003A4E3E">
      <w:pPr>
        <w:ind w:left="360"/>
        <w:rPr>
          <w:b/>
          <w:bCs/>
          <w:sz w:val="40"/>
          <w:szCs w:val="40"/>
          <w:rtl/>
          <w:lang w:bidi="ar-IQ"/>
        </w:rPr>
      </w:pPr>
    </w:p>
    <w:p w:rsidR="005E4F19" w:rsidRDefault="005E4F19" w:rsidP="003A4E3E">
      <w:pPr>
        <w:ind w:left="360"/>
        <w:rPr>
          <w:b/>
          <w:bCs/>
          <w:sz w:val="40"/>
          <w:szCs w:val="40"/>
          <w:rtl/>
          <w:lang w:bidi="ar-IQ"/>
        </w:rPr>
      </w:pPr>
    </w:p>
    <w:p w:rsidR="005E4F19" w:rsidRDefault="005E4F19" w:rsidP="003A4E3E">
      <w:pPr>
        <w:ind w:left="360"/>
        <w:rPr>
          <w:b/>
          <w:bCs/>
          <w:sz w:val="40"/>
          <w:szCs w:val="40"/>
          <w:rtl/>
          <w:lang w:bidi="ar-IQ"/>
        </w:rPr>
      </w:pPr>
    </w:p>
    <w:p w:rsidR="005E4F19" w:rsidRDefault="005E4F19" w:rsidP="003A4E3E">
      <w:pPr>
        <w:ind w:left="360"/>
        <w:rPr>
          <w:b/>
          <w:bCs/>
          <w:sz w:val="40"/>
          <w:szCs w:val="40"/>
          <w:rtl/>
          <w:lang w:bidi="ar-IQ"/>
        </w:rPr>
      </w:pPr>
    </w:p>
    <w:p w:rsidR="005E4F19" w:rsidRDefault="005E4F19" w:rsidP="003A4E3E">
      <w:pPr>
        <w:ind w:left="360"/>
        <w:rPr>
          <w:b/>
          <w:bCs/>
          <w:sz w:val="40"/>
          <w:szCs w:val="40"/>
          <w:rtl/>
          <w:lang w:bidi="ar-IQ"/>
        </w:rPr>
      </w:pPr>
      <w:proofErr w:type="gramStart"/>
      <w:r>
        <w:rPr>
          <w:rFonts w:hint="cs"/>
          <w:b/>
          <w:bCs/>
          <w:sz w:val="40"/>
          <w:szCs w:val="40"/>
          <w:rtl/>
          <w:lang w:bidi="ar-IQ"/>
        </w:rPr>
        <w:lastRenderedPageBreak/>
        <w:t>الخاتمة:ـ</w:t>
      </w:r>
      <w:proofErr w:type="gramEnd"/>
      <w:r>
        <w:rPr>
          <w:rFonts w:hint="cs"/>
          <w:b/>
          <w:bCs/>
          <w:sz w:val="40"/>
          <w:szCs w:val="40"/>
          <w:rtl/>
          <w:lang w:bidi="ar-IQ"/>
        </w:rPr>
        <w:t xml:space="preserve">  </w:t>
      </w:r>
    </w:p>
    <w:p w:rsidR="005E4F19" w:rsidRDefault="005E4F19" w:rsidP="003A4E3E">
      <w:pPr>
        <w:ind w:left="360"/>
        <w:rPr>
          <w:b/>
          <w:bCs/>
          <w:sz w:val="40"/>
          <w:szCs w:val="40"/>
          <w:rtl/>
          <w:lang w:bidi="ar-IQ"/>
        </w:rPr>
      </w:pPr>
      <w:r>
        <w:rPr>
          <w:rFonts w:hint="cs"/>
          <w:b/>
          <w:bCs/>
          <w:sz w:val="40"/>
          <w:szCs w:val="40"/>
          <w:rtl/>
          <w:lang w:bidi="ar-IQ"/>
        </w:rPr>
        <w:t xml:space="preserve">توصل البحث الى نتائج </w:t>
      </w:r>
      <w:proofErr w:type="gramStart"/>
      <w:r>
        <w:rPr>
          <w:rFonts w:hint="cs"/>
          <w:b/>
          <w:bCs/>
          <w:sz w:val="40"/>
          <w:szCs w:val="40"/>
          <w:rtl/>
          <w:lang w:bidi="ar-IQ"/>
        </w:rPr>
        <w:t>عدة ،</w:t>
      </w:r>
      <w:proofErr w:type="gramEnd"/>
      <w:r>
        <w:rPr>
          <w:rFonts w:hint="cs"/>
          <w:b/>
          <w:bCs/>
          <w:sz w:val="40"/>
          <w:szCs w:val="40"/>
          <w:rtl/>
          <w:lang w:bidi="ar-IQ"/>
        </w:rPr>
        <w:t xml:space="preserve"> يُصَّنف أهمها في النقاط التالية :. </w:t>
      </w:r>
    </w:p>
    <w:p w:rsidR="003C2C81" w:rsidRDefault="003C2C81" w:rsidP="003C2C81">
      <w:pPr>
        <w:pStyle w:val="a3"/>
        <w:numPr>
          <w:ilvl w:val="0"/>
          <w:numId w:val="4"/>
        </w:numPr>
        <w:rPr>
          <w:b/>
          <w:bCs/>
          <w:sz w:val="40"/>
          <w:szCs w:val="40"/>
          <w:lang w:bidi="ar-IQ"/>
        </w:rPr>
      </w:pPr>
      <w:r>
        <w:rPr>
          <w:rFonts w:hint="cs"/>
          <w:b/>
          <w:bCs/>
          <w:sz w:val="40"/>
          <w:szCs w:val="40"/>
          <w:rtl/>
          <w:lang w:bidi="ar-IQ"/>
        </w:rPr>
        <w:t xml:space="preserve">ان اللغة لا تخضع للتقسيم الثلاثي </w:t>
      </w:r>
      <w:proofErr w:type="gramStart"/>
      <w:r>
        <w:rPr>
          <w:rFonts w:hint="cs"/>
          <w:b/>
          <w:bCs/>
          <w:sz w:val="40"/>
          <w:szCs w:val="40"/>
          <w:rtl/>
          <w:lang w:bidi="ar-IQ"/>
        </w:rPr>
        <w:t>للزمن ،</w:t>
      </w:r>
      <w:proofErr w:type="gramEnd"/>
      <w:r>
        <w:rPr>
          <w:rFonts w:hint="cs"/>
          <w:b/>
          <w:bCs/>
          <w:sz w:val="40"/>
          <w:szCs w:val="40"/>
          <w:rtl/>
          <w:lang w:bidi="ar-IQ"/>
        </w:rPr>
        <w:t xml:space="preserve"> وهو الماضي والحاضر و المستقبل ،بل هناك تفصيلات في الزمن الواحد من هذهِ الأزمنة </w:t>
      </w:r>
      <w:r w:rsidRPr="003C2C81">
        <w:rPr>
          <w:rFonts w:hint="cs"/>
          <w:b/>
          <w:bCs/>
          <w:sz w:val="40"/>
          <w:szCs w:val="40"/>
          <w:rtl/>
          <w:lang w:bidi="ar-IQ"/>
        </w:rPr>
        <w:t>الثلاثة</w:t>
      </w:r>
      <w:r>
        <w:rPr>
          <w:rFonts w:hint="cs"/>
          <w:b/>
          <w:bCs/>
          <w:sz w:val="40"/>
          <w:szCs w:val="40"/>
          <w:rtl/>
          <w:lang w:bidi="ar-IQ"/>
        </w:rPr>
        <w:t xml:space="preserve"> ،</w:t>
      </w:r>
      <w:r w:rsidRPr="003C2C81">
        <w:rPr>
          <w:rFonts w:hint="cs"/>
          <w:b/>
          <w:bCs/>
          <w:sz w:val="40"/>
          <w:szCs w:val="40"/>
          <w:rtl/>
          <w:lang w:bidi="ar-IQ"/>
        </w:rPr>
        <w:t>يكشف عنها سياق الجملة ، وتأتي مراعية الجهة في الزمن</w:t>
      </w:r>
      <w:r>
        <w:rPr>
          <w:rFonts w:hint="cs"/>
          <w:b/>
          <w:bCs/>
          <w:sz w:val="40"/>
          <w:szCs w:val="40"/>
          <w:rtl/>
          <w:lang w:bidi="ar-IQ"/>
        </w:rPr>
        <w:t>.</w:t>
      </w:r>
    </w:p>
    <w:p w:rsidR="00533CED" w:rsidRDefault="003C2C81" w:rsidP="003C2C81">
      <w:pPr>
        <w:pStyle w:val="a3"/>
        <w:numPr>
          <w:ilvl w:val="0"/>
          <w:numId w:val="4"/>
        </w:numPr>
        <w:rPr>
          <w:b/>
          <w:bCs/>
          <w:sz w:val="40"/>
          <w:szCs w:val="40"/>
          <w:lang w:bidi="ar-IQ"/>
        </w:rPr>
      </w:pPr>
      <w:r w:rsidRPr="003C2C81">
        <w:rPr>
          <w:rFonts w:hint="cs"/>
          <w:b/>
          <w:bCs/>
          <w:sz w:val="40"/>
          <w:szCs w:val="40"/>
          <w:rtl/>
          <w:lang w:bidi="ar-IQ"/>
        </w:rPr>
        <w:t xml:space="preserve"> </w:t>
      </w:r>
      <w:r w:rsidR="00834810">
        <w:rPr>
          <w:rFonts w:hint="cs"/>
          <w:b/>
          <w:bCs/>
          <w:sz w:val="40"/>
          <w:szCs w:val="40"/>
          <w:rtl/>
          <w:lang w:bidi="ar-IQ"/>
        </w:rPr>
        <w:t xml:space="preserve">إن لتركيب (قد </w:t>
      </w:r>
      <w:proofErr w:type="gramStart"/>
      <w:r w:rsidR="00834810">
        <w:rPr>
          <w:rFonts w:hint="cs"/>
          <w:b/>
          <w:bCs/>
          <w:sz w:val="40"/>
          <w:szCs w:val="40"/>
          <w:rtl/>
          <w:lang w:bidi="ar-IQ"/>
        </w:rPr>
        <w:t>فعل )</w:t>
      </w:r>
      <w:proofErr w:type="gramEnd"/>
      <w:r w:rsidR="00834810">
        <w:rPr>
          <w:rFonts w:hint="cs"/>
          <w:b/>
          <w:bCs/>
          <w:sz w:val="40"/>
          <w:szCs w:val="40"/>
          <w:rtl/>
          <w:lang w:bidi="ar-IQ"/>
        </w:rPr>
        <w:t xml:space="preserve"> دلالة رئيسية ،وهي تقريب الزمن الماضي من الحاضر ،أي انتهاء وقوع الحدث في زمن ماض ٍ قريب من لحظة المتكلم . وهناك دلالات فرعية أخرى لا توتيها صيغة (فعل) بدون (قد) والى ذلك ذهب ابن هاشم الانصاري في (مغني اللبيب</w:t>
      </w:r>
      <w:proofErr w:type="gramStart"/>
      <w:r w:rsidR="00834810">
        <w:rPr>
          <w:rFonts w:hint="cs"/>
          <w:b/>
          <w:bCs/>
          <w:sz w:val="40"/>
          <w:szCs w:val="40"/>
          <w:rtl/>
          <w:lang w:bidi="ar-IQ"/>
        </w:rPr>
        <w:t>) :</w:t>
      </w:r>
      <w:proofErr w:type="gramEnd"/>
      <w:r w:rsidR="00834810">
        <w:rPr>
          <w:rFonts w:hint="cs"/>
          <w:b/>
          <w:bCs/>
          <w:sz w:val="40"/>
          <w:szCs w:val="40"/>
          <w:rtl/>
          <w:lang w:bidi="ar-IQ"/>
        </w:rPr>
        <w:t xml:space="preserve"> ان هناك </w:t>
      </w:r>
      <w:r w:rsidR="00E12D39">
        <w:rPr>
          <w:rFonts w:hint="cs"/>
          <w:b/>
          <w:bCs/>
          <w:sz w:val="40"/>
          <w:szCs w:val="40"/>
          <w:rtl/>
          <w:lang w:bidi="ar-IQ"/>
        </w:rPr>
        <w:t>مرقاً في الدلالة الزمنية بين ( فعل ) و (قد فعل )</w:t>
      </w:r>
      <w:r w:rsidR="00533CED">
        <w:rPr>
          <w:rFonts w:hint="cs"/>
          <w:b/>
          <w:bCs/>
          <w:sz w:val="40"/>
          <w:szCs w:val="40"/>
          <w:rtl/>
          <w:lang w:bidi="ar-IQ"/>
        </w:rPr>
        <w:t>.</w:t>
      </w:r>
      <w:r w:rsidR="00533CED">
        <w:rPr>
          <w:rStyle w:val="a5"/>
          <w:b/>
          <w:bCs/>
          <w:sz w:val="40"/>
          <w:szCs w:val="40"/>
          <w:rtl/>
          <w:lang w:bidi="ar-IQ"/>
        </w:rPr>
        <w:footnoteReference w:id="55"/>
      </w:r>
      <w:r w:rsidR="00E12D39">
        <w:rPr>
          <w:rFonts w:hint="cs"/>
          <w:b/>
          <w:bCs/>
          <w:sz w:val="40"/>
          <w:szCs w:val="40"/>
          <w:rtl/>
          <w:lang w:bidi="ar-IQ"/>
        </w:rPr>
        <w:t xml:space="preserve"> </w:t>
      </w:r>
    </w:p>
    <w:p w:rsidR="00533CED" w:rsidRDefault="00533CED" w:rsidP="003C2C81">
      <w:pPr>
        <w:pStyle w:val="a3"/>
        <w:numPr>
          <w:ilvl w:val="0"/>
          <w:numId w:val="4"/>
        </w:numPr>
        <w:rPr>
          <w:b/>
          <w:bCs/>
          <w:sz w:val="40"/>
          <w:szCs w:val="40"/>
          <w:lang w:bidi="ar-IQ"/>
        </w:rPr>
      </w:pPr>
      <w:r>
        <w:rPr>
          <w:rFonts w:hint="cs"/>
          <w:b/>
          <w:bCs/>
          <w:sz w:val="40"/>
          <w:szCs w:val="40"/>
          <w:rtl/>
          <w:lang w:bidi="ar-IQ"/>
        </w:rPr>
        <w:t xml:space="preserve">زمن صيغة الفعل ليس </w:t>
      </w:r>
      <w:proofErr w:type="gramStart"/>
      <w:r>
        <w:rPr>
          <w:rFonts w:hint="cs"/>
          <w:b/>
          <w:bCs/>
          <w:sz w:val="40"/>
          <w:szCs w:val="40"/>
          <w:rtl/>
          <w:lang w:bidi="ar-IQ"/>
        </w:rPr>
        <w:t>ثابتاً ،</w:t>
      </w:r>
      <w:proofErr w:type="gramEnd"/>
      <w:r>
        <w:rPr>
          <w:rFonts w:hint="cs"/>
          <w:b/>
          <w:bCs/>
          <w:sz w:val="40"/>
          <w:szCs w:val="40"/>
          <w:rtl/>
          <w:lang w:bidi="ar-IQ"/>
        </w:rPr>
        <w:t xml:space="preserve"> بل أن الفعل قد يفيد زمناً آخر . </w:t>
      </w:r>
    </w:p>
    <w:p w:rsidR="007A21E8" w:rsidRDefault="00533CED" w:rsidP="003C2C81">
      <w:pPr>
        <w:pStyle w:val="a3"/>
        <w:numPr>
          <w:ilvl w:val="0"/>
          <w:numId w:val="4"/>
        </w:numPr>
        <w:rPr>
          <w:b/>
          <w:bCs/>
          <w:sz w:val="40"/>
          <w:szCs w:val="40"/>
          <w:lang w:bidi="ar-IQ"/>
        </w:rPr>
      </w:pPr>
      <w:r>
        <w:rPr>
          <w:rFonts w:hint="cs"/>
          <w:b/>
          <w:bCs/>
          <w:sz w:val="40"/>
          <w:szCs w:val="40"/>
          <w:rtl/>
          <w:lang w:bidi="ar-IQ"/>
        </w:rPr>
        <w:t xml:space="preserve">نتج </w:t>
      </w:r>
      <w:r w:rsidR="00B67C33">
        <w:rPr>
          <w:rFonts w:hint="cs"/>
          <w:b/>
          <w:bCs/>
          <w:sz w:val="40"/>
          <w:szCs w:val="40"/>
          <w:rtl/>
          <w:lang w:bidi="ar-IQ"/>
        </w:rPr>
        <w:t xml:space="preserve">عن اختلاف النحاة في معنى(قد) دلالات زمنية </w:t>
      </w:r>
      <w:proofErr w:type="gramStart"/>
      <w:r w:rsidR="00B67C33">
        <w:rPr>
          <w:rFonts w:hint="cs"/>
          <w:b/>
          <w:bCs/>
          <w:sz w:val="40"/>
          <w:szCs w:val="40"/>
          <w:rtl/>
          <w:lang w:bidi="ar-IQ"/>
        </w:rPr>
        <w:t>جديدة ،</w:t>
      </w:r>
      <w:proofErr w:type="gramEnd"/>
      <w:r w:rsidR="00B67C33">
        <w:rPr>
          <w:rFonts w:hint="cs"/>
          <w:b/>
          <w:bCs/>
          <w:sz w:val="40"/>
          <w:szCs w:val="40"/>
          <w:rtl/>
          <w:lang w:bidi="ar-IQ"/>
        </w:rPr>
        <w:t xml:space="preserve"> فقد أفادت مع الماضي ثلاثة معان ٍ : التوقع ، </w:t>
      </w:r>
      <w:r w:rsidR="007A21E8">
        <w:rPr>
          <w:rFonts w:hint="cs"/>
          <w:b/>
          <w:bCs/>
          <w:sz w:val="40"/>
          <w:szCs w:val="40"/>
          <w:rtl/>
          <w:lang w:bidi="ar-IQ"/>
        </w:rPr>
        <w:t xml:space="preserve">و التقليل ، و التحقيق ، و التكثير. </w:t>
      </w:r>
    </w:p>
    <w:p w:rsidR="004E4780" w:rsidRDefault="007A21E8" w:rsidP="003C2C81">
      <w:pPr>
        <w:pStyle w:val="a3"/>
        <w:numPr>
          <w:ilvl w:val="0"/>
          <w:numId w:val="4"/>
        </w:numPr>
        <w:rPr>
          <w:b/>
          <w:bCs/>
          <w:sz w:val="40"/>
          <w:szCs w:val="40"/>
          <w:lang w:bidi="ar-IQ"/>
        </w:rPr>
      </w:pPr>
      <w:r>
        <w:rPr>
          <w:rFonts w:hint="cs"/>
          <w:b/>
          <w:bCs/>
          <w:sz w:val="40"/>
          <w:szCs w:val="40"/>
          <w:rtl/>
          <w:lang w:bidi="ar-IQ"/>
        </w:rPr>
        <w:t xml:space="preserve">انقسم رأي المحدثين الى </w:t>
      </w:r>
      <w:proofErr w:type="gramStart"/>
      <w:r>
        <w:rPr>
          <w:rFonts w:hint="cs"/>
          <w:b/>
          <w:bCs/>
          <w:sz w:val="40"/>
          <w:szCs w:val="40"/>
          <w:rtl/>
          <w:lang w:bidi="ar-IQ"/>
        </w:rPr>
        <w:t>فريقين ،</w:t>
      </w:r>
      <w:proofErr w:type="gramEnd"/>
      <w:r>
        <w:rPr>
          <w:rFonts w:hint="cs"/>
          <w:b/>
          <w:bCs/>
          <w:sz w:val="40"/>
          <w:szCs w:val="40"/>
          <w:rtl/>
          <w:lang w:bidi="ar-IQ"/>
        </w:rPr>
        <w:t xml:space="preserve"> احدهما يوافق العلماء في الدلالة الزمنية لصيغة (قد الفعل ) إذ وجهت الزمن الماضي فجعلته قريباً</w:t>
      </w:r>
      <w:r w:rsidR="00834810">
        <w:rPr>
          <w:rFonts w:hint="cs"/>
          <w:b/>
          <w:bCs/>
          <w:sz w:val="40"/>
          <w:szCs w:val="40"/>
          <w:rtl/>
          <w:lang w:bidi="ar-IQ"/>
        </w:rPr>
        <w:t xml:space="preserve"> </w:t>
      </w:r>
      <w:r>
        <w:rPr>
          <w:rFonts w:hint="cs"/>
          <w:b/>
          <w:bCs/>
          <w:sz w:val="40"/>
          <w:szCs w:val="40"/>
          <w:rtl/>
          <w:lang w:bidi="ar-IQ"/>
        </w:rPr>
        <w:t xml:space="preserve"> من الحاضر أو الحال ، </w:t>
      </w:r>
      <w:r w:rsidR="00D2203E">
        <w:rPr>
          <w:rFonts w:hint="cs"/>
          <w:b/>
          <w:bCs/>
          <w:sz w:val="40"/>
          <w:szCs w:val="40"/>
          <w:rtl/>
          <w:lang w:bidi="ar-IQ"/>
        </w:rPr>
        <w:t xml:space="preserve">و منهم من ربط الدلالة الزمنية لصيغة (قد فعل ) بدلالة سياق الجملة في بعض الاستعمالات و الأخرى فإنه لا يرى تباين في الدلالة الزمنية بين الصيغ : (فعل ) و (قد فعل ) و(لقد فعل) ، إنما وجه التباين عندهم هو التوكيد و هم بذلك يجردون (قد) مع الفعل الماضي من الدلالة الزمنية. </w:t>
      </w:r>
    </w:p>
    <w:p w:rsidR="005B01DF" w:rsidRDefault="005B01DF" w:rsidP="005B01DF">
      <w:pPr>
        <w:rPr>
          <w:b/>
          <w:bCs/>
          <w:sz w:val="40"/>
          <w:szCs w:val="40"/>
          <w:rtl/>
          <w:lang w:bidi="ar-IQ"/>
        </w:rPr>
      </w:pPr>
    </w:p>
    <w:p w:rsidR="005B01DF" w:rsidRDefault="005B01DF" w:rsidP="005B01DF">
      <w:pPr>
        <w:rPr>
          <w:b/>
          <w:bCs/>
          <w:sz w:val="40"/>
          <w:szCs w:val="40"/>
          <w:rtl/>
          <w:lang w:bidi="ar-IQ"/>
        </w:rPr>
      </w:pPr>
    </w:p>
    <w:p w:rsidR="005B01DF" w:rsidRDefault="005B01DF" w:rsidP="005B01DF">
      <w:pPr>
        <w:rPr>
          <w:b/>
          <w:bCs/>
          <w:sz w:val="40"/>
          <w:szCs w:val="40"/>
          <w:rtl/>
          <w:lang w:bidi="ar-IQ"/>
        </w:rPr>
      </w:pPr>
    </w:p>
    <w:p w:rsidR="005B01DF" w:rsidRDefault="005B01DF" w:rsidP="005B01DF">
      <w:pPr>
        <w:rPr>
          <w:rFonts w:hint="cs"/>
          <w:b/>
          <w:bCs/>
          <w:sz w:val="40"/>
          <w:szCs w:val="40"/>
          <w:rtl/>
          <w:lang w:bidi="ar-IQ"/>
        </w:rPr>
      </w:pPr>
      <w:r>
        <w:rPr>
          <w:rFonts w:hint="cs"/>
          <w:b/>
          <w:bCs/>
          <w:sz w:val="40"/>
          <w:szCs w:val="40"/>
          <w:rtl/>
          <w:lang w:bidi="ar-IQ"/>
        </w:rPr>
        <w:lastRenderedPageBreak/>
        <w:t xml:space="preserve">المصادر و </w:t>
      </w:r>
      <w:proofErr w:type="gramStart"/>
      <w:r>
        <w:rPr>
          <w:rFonts w:hint="cs"/>
          <w:b/>
          <w:bCs/>
          <w:sz w:val="40"/>
          <w:szCs w:val="40"/>
          <w:rtl/>
          <w:lang w:bidi="ar-IQ"/>
        </w:rPr>
        <w:t>المراجع :ـ</w:t>
      </w:r>
      <w:proofErr w:type="gramEnd"/>
      <w:r>
        <w:rPr>
          <w:rFonts w:hint="cs"/>
          <w:b/>
          <w:bCs/>
          <w:sz w:val="40"/>
          <w:szCs w:val="40"/>
          <w:rtl/>
          <w:lang w:bidi="ar-IQ"/>
        </w:rPr>
        <w:t xml:space="preserve"> </w:t>
      </w:r>
    </w:p>
    <w:p w:rsidR="005B01DF" w:rsidRDefault="005B01DF" w:rsidP="005B01DF">
      <w:pPr>
        <w:pStyle w:val="a3"/>
        <w:numPr>
          <w:ilvl w:val="0"/>
          <w:numId w:val="5"/>
        </w:numPr>
        <w:rPr>
          <w:rFonts w:hint="cs"/>
          <w:b/>
          <w:bCs/>
          <w:sz w:val="40"/>
          <w:szCs w:val="40"/>
          <w:lang w:bidi="ar-IQ"/>
        </w:rPr>
      </w:pPr>
      <w:r>
        <w:rPr>
          <w:rFonts w:hint="cs"/>
          <w:b/>
          <w:bCs/>
          <w:sz w:val="40"/>
          <w:szCs w:val="40"/>
          <w:rtl/>
          <w:lang w:bidi="ar-IQ"/>
        </w:rPr>
        <w:t xml:space="preserve">القران </w:t>
      </w:r>
      <w:proofErr w:type="gramStart"/>
      <w:r>
        <w:rPr>
          <w:rFonts w:hint="cs"/>
          <w:b/>
          <w:bCs/>
          <w:sz w:val="40"/>
          <w:szCs w:val="40"/>
          <w:rtl/>
          <w:lang w:bidi="ar-IQ"/>
        </w:rPr>
        <w:t>الكريم .</w:t>
      </w:r>
      <w:proofErr w:type="gramEnd"/>
    </w:p>
    <w:p w:rsidR="005B01DF" w:rsidRDefault="005B01DF" w:rsidP="005B01DF">
      <w:pPr>
        <w:pStyle w:val="a3"/>
        <w:numPr>
          <w:ilvl w:val="0"/>
          <w:numId w:val="5"/>
        </w:numPr>
        <w:rPr>
          <w:b/>
          <w:bCs/>
          <w:sz w:val="40"/>
          <w:szCs w:val="40"/>
          <w:lang w:bidi="ar-IQ"/>
        </w:rPr>
      </w:pPr>
      <w:r>
        <w:rPr>
          <w:rFonts w:hint="cs"/>
          <w:b/>
          <w:bCs/>
          <w:sz w:val="40"/>
          <w:szCs w:val="40"/>
          <w:rtl/>
          <w:lang w:bidi="ar-IQ"/>
        </w:rPr>
        <w:t xml:space="preserve">اتجاهات التحليل الزمني في الدراسات </w:t>
      </w:r>
      <w:proofErr w:type="gramStart"/>
      <w:r>
        <w:rPr>
          <w:rFonts w:hint="cs"/>
          <w:b/>
          <w:bCs/>
          <w:sz w:val="40"/>
          <w:szCs w:val="40"/>
          <w:rtl/>
          <w:lang w:bidi="ar-IQ"/>
        </w:rPr>
        <w:t>اللغوية ،</w:t>
      </w:r>
      <w:proofErr w:type="gramEnd"/>
      <w:r>
        <w:rPr>
          <w:rFonts w:hint="cs"/>
          <w:b/>
          <w:bCs/>
          <w:sz w:val="40"/>
          <w:szCs w:val="40"/>
          <w:rtl/>
          <w:lang w:bidi="ar-IQ"/>
        </w:rPr>
        <w:t xml:space="preserve"> د. محمد عبد الرحمن الريحاني ، دار </w:t>
      </w:r>
      <w:proofErr w:type="spellStart"/>
      <w:r>
        <w:rPr>
          <w:rFonts w:hint="cs"/>
          <w:b/>
          <w:bCs/>
          <w:sz w:val="40"/>
          <w:szCs w:val="40"/>
          <w:rtl/>
          <w:lang w:bidi="ar-IQ"/>
        </w:rPr>
        <w:t>قباوة</w:t>
      </w:r>
      <w:proofErr w:type="spellEnd"/>
      <w:r>
        <w:rPr>
          <w:rFonts w:hint="cs"/>
          <w:b/>
          <w:bCs/>
          <w:sz w:val="40"/>
          <w:szCs w:val="40"/>
          <w:rtl/>
          <w:lang w:bidi="ar-IQ"/>
        </w:rPr>
        <w:t xml:space="preserve"> للطباعة و النشر و التوزيع ، القاهرة. </w:t>
      </w:r>
    </w:p>
    <w:p w:rsidR="005B01DF" w:rsidRDefault="005B01DF" w:rsidP="005B01DF">
      <w:pPr>
        <w:pStyle w:val="a3"/>
        <w:numPr>
          <w:ilvl w:val="0"/>
          <w:numId w:val="5"/>
        </w:numPr>
        <w:rPr>
          <w:b/>
          <w:bCs/>
          <w:sz w:val="40"/>
          <w:szCs w:val="40"/>
          <w:lang w:bidi="ar-IQ"/>
        </w:rPr>
      </w:pPr>
      <w:r>
        <w:rPr>
          <w:rFonts w:hint="cs"/>
          <w:b/>
          <w:bCs/>
          <w:sz w:val="40"/>
          <w:szCs w:val="40"/>
          <w:rtl/>
          <w:lang w:bidi="ar-IQ"/>
        </w:rPr>
        <w:t xml:space="preserve">الأصول في </w:t>
      </w:r>
      <w:proofErr w:type="gramStart"/>
      <w:r>
        <w:rPr>
          <w:rFonts w:hint="cs"/>
          <w:b/>
          <w:bCs/>
          <w:sz w:val="40"/>
          <w:szCs w:val="40"/>
          <w:rtl/>
          <w:lang w:bidi="ar-IQ"/>
        </w:rPr>
        <w:t>النحو ،</w:t>
      </w:r>
      <w:proofErr w:type="gramEnd"/>
      <w:r>
        <w:rPr>
          <w:rFonts w:hint="cs"/>
          <w:b/>
          <w:bCs/>
          <w:sz w:val="40"/>
          <w:szCs w:val="40"/>
          <w:rtl/>
          <w:lang w:bidi="ar-IQ"/>
        </w:rPr>
        <w:t xml:space="preserve"> أبو بكر محمد بن السري بن سهيل النحوي المعروف بابن السراج (ت316هـ) ، تح : عبد الحسين </w:t>
      </w:r>
      <w:proofErr w:type="spellStart"/>
      <w:r>
        <w:rPr>
          <w:rFonts w:hint="cs"/>
          <w:b/>
          <w:bCs/>
          <w:sz w:val="40"/>
          <w:szCs w:val="40"/>
          <w:rtl/>
          <w:lang w:bidi="ar-IQ"/>
        </w:rPr>
        <w:t>الفتلي</w:t>
      </w:r>
      <w:proofErr w:type="spellEnd"/>
      <w:r>
        <w:rPr>
          <w:rFonts w:hint="cs"/>
          <w:b/>
          <w:bCs/>
          <w:sz w:val="40"/>
          <w:szCs w:val="40"/>
          <w:rtl/>
          <w:lang w:bidi="ar-IQ"/>
        </w:rPr>
        <w:t xml:space="preserve"> ، مؤسسة الرسالة ، لبنان ، بيروت . </w:t>
      </w:r>
    </w:p>
    <w:p w:rsidR="005B01DF" w:rsidRDefault="005B01DF" w:rsidP="005B01DF">
      <w:pPr>
        <w:pStyle w:val="a3"/>
        <w:numPr>
          <w:ilvl w:val="0"/>
          <w:numId w:val="5"/>
        </w:numPr>
        <w:rPr>
          <w:b/>
          <w:bCs/>
          <w:sz w:val="40"/>
          <w:szCs w:val="40"/>
          <w:lang w:bidi="ar-IQ"/>
        </w:rPr>
      </w:pPr>
      <w:r>
        <w:rPr>
          <w:rFonts w:hint="cs"/>
          <w:b/>
          <w:bCs/>
          <w:sz w:val="40"/>
          <w:szCs w:val="40"/>
          <w:rtl/>
          <w:lang w:bidi="ar-IQ"/>
        </w:rPr>
        <w:t xml:space="preserve">تفسير البحر </w:t>
      </w:r>
      <w:proofErr w:type="gramStart"/>
      <w:r>
        <w:rPr>
          <w:rFonts w:hint="cs"/>
          <w:b/>
          <w:bCs/>
          <w:sz w:val="40"/>
          <w:szCs w:val="40"/>
          <w:rtl/>
          <w:lang w:bidi="ar-IQ"/>
        </w:rPr>
        <w:t>المحيط ،</w:t>
      </w:r>
      <w:proofErr w:type="gramEnd"/>
      <w:r>
        <w:rPr>
          <w:rFonts w:hint="cs"/>
          <w:b/>
          <w:bCs/>
          <w:sz w:val="40"/>
          <w:szCs w:val="40"/>
          <w:rtl/>
          <w:lang w:bidi="ar-IQ"/>
        </w:rPr>
        <w:t xml:space="preserve"> تأليف : محمد بن يوسف بن حيان الشهير بأبي حيان أثير الدين ، تح: عبد الرزاق المهدي ، دار إحياء التراث العربي ، 1423هـ ـ 2002م ، ط 1 . </w:t>
      </w:r>
    </w:p>
    <w:p w:rsidR="00FA6384" w:rsidRDefault="00FA6384" w:rsidP="005B01DF">
      <w:pPr>
        <w:pStyle w:val="a3"/>
        <w:numPr>
          <w:ilvl w:val="0"/>
          <w:numId w:val="5"/>
        </w:numPr>
        <w:rPr>
          <w:rFonts w:hint="cs"/>
          <w:b/>
          <w:bCs/>
          <w:sz w:val="40"/>
          <w:szCs w:val="40"/>
          <w:lang w:bidi="ar-IQ"/>
        </w:rPr>
      </w:pPr>
      <w:r>
        <w:rPr>
          <w:rFonts w:hint="cs"/>
          <w:b/>
          <w:bCs/>
          <w:sz w:val="40"/>
          <w:szCs w:val="40"/>
          <w:rtl/>
          <w:lang w:bidi="ar-IQ"/>
        </w:rPr>
        <w:t xml:space="preserve">توضيح المقاصد و المسالك بشرح ألفية ابن </w:t>
      </w:r>
      <w:proofErr w:type="gramStart"/>
      <w:r>
        <w:rPr>
          <w:rFonts w:hint="cs"/>
          <w:b/>
          <w:bCs/>
          <w:sz w:val="40"/>
          <w:szCs w:val="40"/>
          <w:rtl/>
          <w:lang w:bidi="ar-IQ"/>
        </w:rPr>
        <w:t>مالك ،</w:t>
      </w:r>
      <w:proofErr w:type="gramEnd"/>
      <w:r>
        <w:rPr>
          <w:rFonts w:hint="cs"/>
          <w:b/>
          <w:bCs/>
          <w:sz w:val="40"/>
          <w:szCs w:val="40"/>
          <w:rtl/>
          <w:lang w:bidi="ar-IQ"/>
        </w:rPr>
        <w:t xml:space="preserve"> تأليف أبو احمد بدر الدين المرادي المصري المالكي (ت749هـ) ، تح : عبد الرحمن علي سلمان ، دار الفكر العربي ، ط1 ، 1428هـ ــ 2008م .</w:t>
      </w:r>
    </w:p>
    <w:p w:rsidR="00A36027" w:rsidRDefault="00FA6384" w:rsidP="005B01DF">
      <w:pPr>
        <w:pStyle w:val="a3"/>
        <w:numPr>
          <w:ilvl w:val="0"/>
          <w:numId w:val="5"/>
        </w:numPr>
        <w:rPr>
          <w:rFonts w:hint="cs"/>
          <w:b/>
          <w:bCs/>
          <w:sz w:val="40"/>
          <w:szCs w:val="40"/>
          <w:lang w:bidi="ar-IQ"/>
        </w:rPr>
      </w:pPr>
      <w:r>
        <w:rPr>
          <w:rFonts w:hint="cs"/>
          <w:b/>
          <w:bCs/>
          <w:sz w:val="40"/>
          <w:szCs w:val="40"/>
          <w:rtl/>
          <w:lang w:bidi="ar-IQ"/>
        </w:rPr>
        <w:t xml:space="preserve">الجنى الداني في حروف </w:t>
      </w:r>
      <w:proofErr w:type="gramStart"/>
      <w:r>
        <w:rPr>
          <w:rFonts w:hint="cs"/>
          <w:b/>
          <w:bCs/>
          <w:sz w:val="40"/>
          <w:szCs w:val="40"/>
          <w:rtl/>
          <w:lang w:bidi="ar-IQ"/>
        </w:rPr>
        <w:t>المعاني ،</w:t>
      </w:r>
      <w:proofErr w:type="gramEnd"/>
      <w:r>
        <w:rPr>
          <w:rFonts w:hint="cs"/>
          <w:b/>
          <w:bCs/>
          <w:sz w:val="40"/>
          <w:szCs w:val="40"/>
          <w:rtl/>
          <w:lang w:bidi="ar-IQ"/>
        </w:rPr>
        <w:t xml:space="preserve"> تأليف أبو احمد بدر الدين المرادي المصري المالكي ، ت ( 749 هـ ) ، تح : د. فخر الدين </w:t>
      </w:r>
      <w:proofErr w:type="spellStart"/>
      <w:r>
        <w:rPr>
          <w:rFonts w:hint="cs"/>
          <w:b/>
          <w:bCs/>
          <w:sz w:val="40"/>
          <w:szCs w:val="40"/>
          <w:rtl/>
          <w:lang w:bidi="ar-IQ"/>
        </w:rPr>
        <w:t>قباوة</w:t>
      </w:r>
      <w:proofErr w:type="spellEnd"/>
      <w:r>
        <w:rPr>
          <w:rFonts w:hint="cs"/>
          <w:b/>
          <w:bCs/>
          <w:sz w:val="40"/>
          <w:szCs w:val="40"/>
          <w:rtl/>
          <w:lang w:bidi="ar-IQ"/>
        </w:rPr>
        <w:t xml:space="preserve"> ، دار الكتب العلمية ، بيروت ، لبنان ، ط1 ، 1413هـ ــ 1992م . </w:t>
      </w:r>
      <w:r w:rsidR="00A36027">
        <w:rPr>
          <w:rFonts w:hint="cs"/>
          <w:b/>
          <w:bCs/>
          <w:sz w:val="40"/>
          <w:szCs w:val="40"/>
          <w:rtl/>
          <w:lang w:bidi="ar-IQ"/>
        </w:rPr>
        <w:t>\</w:t>
      </w:r>
    </w:p>
    <w:p w:rsidR="00A36027" w:rsidRDefault="00A36027" w:rsidP="005B01DF">
      <w:pPr>
        <w:pStyle w:val="a3"/>
        <w:numPr>
          <w:ilvl w:val="0"/>
          <w:numId w:val="5"/>
        </w:numPr>
        <w:rPr>
          <w:rFonts w:hint="cs"/>
          <w:b/>
          <w:bCs/>
          <w:sz w:val="40"/>
          <w:szCs w:val="40"/>
          <w:lang w:bidi="ar-IQ"/>
        </w:rPr>
      </w:pPr>
      <w:r>
        <w:rPr>
          <w:rFonts w:hint="cs"/>
          <w:b/>
          <w:bCs/>
          <w:sz w:val="40"/>
          <w:szCs w:val="40"/>
          <w:rtl/>
          <w:lang w:bidi="ar-IQ"/>
        </w:rPr>
        <w:t xml:space="preserve">حروف المعاني و </w:t>
      </w:r>
      <w:proofErr w:type="gramStart"/>
      <w:r>
        <w:rPr>
          <w:rFonts w:hint="cs"/>
          <w:b/>
          <w:bCs/>
          <w:sz w:val="40"/>
          <w:szCs w:val="40"/>
          <w:rtl/>
          <w:lang w:bidi="ar-IQ"/>
        </w:rPr>
        <w:t>الصفات ،</w:t>
      </w:r>
      <w:proofErr w:type="gramEnd"/>
      <w:r>
        <w:rPr>
          <w:rFonts w:hint="cs"/>
          <w:b/>
          <w:bCs/>
          <w:sz w:val="40"/>
          <w:szCs w:val="40"/>
          <w:rtl/>
          <w:lang w:bidi="ar-IQ"/>
        </w:rPr>
        <w:t xml:space="preserve"> تأليف : عبد الرحمن بن إسحاق الزجاجي ، ت ( 337هـ ) ، تح : علي توفيق الحمد ، مؤسسة الرسالة ، بيروت ، ط1 ، 1984 م . </w:t>
      </w:r>
    </w:p>
    <w:p w:rsidR="00A36027" w:rsidRDefault="00A36027" w:rsidP="005B01DF">
      <w:pPr>
        <w:pStyle w:val="a3"/>
        <w:numPr>
          <w:ilvl w:val="0"/>
          <w:numId w:val="5"/>
        </w:numPr>
        <w:rPr>
          <w:rFonts w:hint="cs"/>
          <w:b/>
          <w:bCs/>
          <w:sz w:val="40"/>
          <w:szCs w:val="40"/>
          <w:lang w:bidi="ar-IQ"/>
        </w:rPr>
      </w:pPr>
      <w:r>
        <w:rPr>
          <w:rFonts w:hint="cs"/>
          <w:b/>
          <w:bCs/>
          <w:sz w:val="40"/>
          <w:szCs w:val="40"/>
          <w:rtl/>
          <w:lang w:bidi="ar-IQ"/>
        </w:rPr>
        <w:t xml:space="preserve">دراسات في أسلوب القران </w:t>
      </w:r>
      <w:proofErr w:type="gramStart"/>
      <w:r>
        <w:rPr>
          <w:rFonts w:hint="cs"/>
          <w:b/>
          <w:bCs/>
          <w:sz w:val="40"/>
          <w:szCs w:val="40"/>
          <w:rtl/>
          <w:lang w:bidi="ar-IQ"/>
        </w:rPr>
        <w:t>الكريم ،</w:t>
      </w:r>
      <w:proofErr w:type="gramEnd"/>
      <w:r>
        <w:rPr>
          <w:rFonts w:hint="cs"/>
          <w:b/>
          <w:bCs/>
          <w:sz w:val="40"/>
          <w:szCs w:val="40"/>
          <w:rtl/>
          <w:lang w:bidi="ar-IQ"/>
        </w:rPr>
        <w:t xml:space="preserve"> تأليف : محمد عبد الخالق </w:t>
      </w:r>
      <w:proofErr w:type="spellStart"/>
      <w:r>
        <w:rPr>
          <w:rFonts w:hint="cs"/>
          <w:b/>
          <w:bCs/>
          <w:sz w:val="40"/>
          <w:szCs w:val="40"/>
          <w:rtl/>
          <w:lang w:bidi="ar-IQ"/>
        </w:rPr>
        <w:t>عضيمة</w:t>
      </w:r>
      <w:proofErr w:type="spellEnd"/>
      <w:r>
        <w:rPr>
          <w:rFonts w:hint="cs"/>
          <w:b/>
          <w:bCs/>
          <w:sz w:val="40"/>
          <w:szCs w:val="40"/>
          <w:rtl/>
          <w:lang w:bidi="ar-IQ"/>
        </w:rPr>
        <w:t xml:space="preserve"> ، مطبعة السعادة ، ط1 ، 1392 هـ ــ 1972 . </w:t>
      </w:r>
    </w:p>
    <w:p w:rsidR="00FA6384" w:rsidRPr="005B01DF" w:rsidRDefault="00AD5C66" w:rsidP="005B01DF">
      <w:pPr>
        <w:pStyle w:val="a3"/>
        <w:numPr>
          <w:ilvl w:val="0"/>
          <w:numId w:val="5"/>
        </w:numPr>
        <w:rPr>
          <w:b/>
          <w:bCs/>
          <w:sz w:val="40"/>
          <w:szCs w:val="40"/>
          <w:lang w:bidi="ar-IQ"/>
        </w:rPr>
      </w:pPr>
      <w:r>
        <w:rPr>
          <w:rFonts w:hint="cs"/>
          <w:b/>
          <w:bCs/>
          <w:sz w:val="40"/>
          <w:szCs w:val="40"/>
          <w:rtl/>
          <w:lang w:bidi="ar-IQ"/>
        </w:rPr>
        <w:t xml:space="preserve">دلالة الزمنية في الجملة </w:t>
      </w:r>
      <w:proofErr w:type="gramStart"/>
      <w:r>
        <w:rPr>
          <w:rFonts w:hint="cs"/>
          <w:b/>
          <w:bCs/>
          <w:sz w:val="40"/>
          <w:szCs w:val="40"/>
          <w:rtl/>
          <w:lang w:bidi="ar-IQ"/>
        </w:rPr>
        <w:t>العربية ،</w:t>
      </w:r>
      <w:proofErr w:type="gramEnd"/>
      <w:r>
        <w:rPr>
          <w:rFonts w:hint="cs"/>
          <w:b/>
          <w:bCs/>
          <w:sz w:val="40"/>
          <w:szCs w:val="40"/>
          <w:rtl/>
          <w:lang w:bidi="ar-IQ"/>
        </w:rPr>
        <w:t xml:space="preserve"> تأليف : د. علي جابر المنصوري ، طبع بمطبعة الجامعة ، بغداد </w:t>
      </w:r>
      <w:bookmarkStart w:id="0" w:name="_GoBack"/>
      <w:bookmarkEnd w:id="0"/>
      <w:r w:rsidR="00FA6384">
        <w:rPr>
          <w:rFonts w:hint="cs"/>
          <w:b/>
          <w:bCs/>
          <w:sz w:val="40"/>
          <w:szCs w:val="40"/>
          <w:rtl/>
          <w:lang w:bidi="ar-IQ"/>
        </w:rPr>
        <w:t xml:space="preserve"> </w:t>
      </w:r>
    </w:p>
    <w:p w:rsidR="00D2203E" w:rsidRDefault="00D2203E" w:rsidP="00D2203E">
      <w:pPr>
        <w:ind w:left="720"/>
        <w:rPr>
          <w:b/>
          <w:bCs/>
          <w:sz w:val="40"/>
          <w:szCs w:val="40"/>
          <w:rtl/>
          <w:lang w:bidi="ar-IQ"/>
        </w:rPr>
      </w:pPr>
    </w:p>
    <w:p w:rsidR="00D2203E" w:rsidRDefault="00D2203E" w:rsidP="00D2203E">
      <w:pPr>
        <w:ind w:left="720"/>
        <w:rPr>
          <w:b/>
          <w:bCs/>
          <w:sz w:val="40"/>
          <w:szCs w:val="40"/>
          <w:rtl/>
          <w:lang w:bidi="ar-IQ"/>
        </w:rPr>
      </w:pPr>
    </w:p>
    <w:p w:rsidR="00D2203E" w:rsidRDefault="00D2203E" w:rsidP="00D2203E">
      <w:pPr>
        <w:ind w:left="720"/>
        <w:rPr>
          <w:b/>
          <w:bCs/>
          <w:sz w:val="40"/>
          <w:szCs w:val="40"/>
          <w:rtl/>
          <w:lang w:bidi="ar-IQ"/>
        </w:rPr>
      </w:pPr>
    </w:p>
    <w:p w:rsidR="00D2203E" w:rsidRPr="00D2203E" w:rsidRDefault="00D2203E" w:rsidP="00D2203E">
      <w:pPr>
        <w:ind w:left="720"/>
        <w:rPr>
          <w:b/>
          <w:bCs/>
          <w:sz w:val="40"/>
          <w:szCs w:val="40"/>
          <w:rtl/>
          <w:lang w:bidi="ar-IQ"/>
        </w:rPr>
      </w:pPr>
    </w:p>
    <w:sectPr w:rsidR="00D2203E" w:rsidRPr="00D2203E" w:rsidSect="0085529B">
      <w:footnotePr>
        <w:numRestart w:val="eachPage"/>
      </w:foot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63" w:rsidRDefault="00144063" w:rsidP="00BE2015">
      <w:pPr>
        <w:spacing w:after="0" w:line="240" w:lineRule="auto"/>
      </w:pPr>
      <w:r>
        <w:separator/>
      </w:r>
    </w:p>
  </w:endnote>
  <w:endnote w:type="continuationSeparator" w:id="0">
    <w:p w:rsidR="00144063" w:rsidRDefault="00144063" w:rsidP="00BE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63" w:rsidRDefault="00144063" w:rsidP="00BE2015">
      <w:pPr>
        <w:spacing w:after="0" w:line="240" w:lineRule="auto"/>
      </w:pPr>
      <w:r>
        <w:separator/>
      </w:r>
    </w:p>
  </w:footnote>
  <w:footnote w:type="continuationSeparator" w:id="0">
    <w:p w:rsidR="00144063" w:rsidRDefault="00144063" w:rsidP="00BE2015">
      <w:pPr>
        <w:spacing w:after="0" w:line="240" w:lineRule="auto"/>
      </w:pPr>
      <w:r>
        <w:continuationSeparator/>
      </w:r>
    </w:p>
  </w:footnote>
  <w:footnote w:id="1">
    <w:p w:rsidR="00197E49" w:rsidRDefault="00197E49">
      <w:pPr>
        <w:pStyle w:val="a4"/>
        <w:rPr>
          <w:lang w:bidi="ar-IQ"/>
        </w:rPr>
      </w:pPr>
      <w:r>
        <w:rPr>
          <w:rStyle w:val="a5"/>
        </w:rPr>
        <w:footnoteRef/>
      </w:r>
      <w:r>
        <w:rPr>
          <w:rtl/>
        </w:rPr>
        <w:t xml:space="preserve"> </w:t>
      </w:r>
      <w:r>
        <w:rPr>
          <w:rFonts w:hint="cs"/>
          <w:rtl/>
          <w:lang w:bidi="ar-IQ"/>
        </w:rPr>
        <w:t xml:space="preserve">. كتاب </w:t>
      </w:r>
      <w:proofErr w:type="gramStart"/>
      <w:r>
        <w:rPr>
          <w:rFonts w:hint="cs"/>
          <w:rtl/>
          <w:lang w:bidi="ar-IQ"/>
        </w:rPr>
        <w:t>سيبويه :</w:t>
      </w:r>
      <w:proofErr w:type="gramEnd"/>
      <w:r>
        <w:rPr>
          <w:rFonts w:hint="cs"/>
          <w:rtl/>
          <w:lang w:bidi="ar-IQ"/>
        </w:rPr>
        <w:t xml:space="preserve"> (3/114).</w:t>
      </w:r>
    </w:p>
  </w:footnote>
  <w:footnote w:id="2">
    <w:p w:rsidR="00197E49" w:rsidRDefault="00197E49">
      <w:pPr>
        <w:pStyle w:val="a4"/>
        <w:rPr>
          <w:lang w:bidi="ar-IQ"/>
        </w:rPr>
      </w:pPr>
      <w:r>
        <w:rPr>
          <w:rStyle w:val="a5"/>
        </w:rPr>
        <w:footnoteRef/>
      </w:r>
      <w:r>
        <w:rPr>
          <w:rtl/>
        </w:rPr>
        <w:t xml:space="preserve"> </w:t>
      </w:r>
      <w:r>
        <w:rPr>
          <w:rFonts w:hint="cs"/>
          <w:rtl/>
          <w:lang w:bidi="ar-IQ"/>
        </w:rPr>
        <w:t xml:space="preserve">كتاب </w:t>
      </w:r>
      <w:proofErr w:type="gramStart"/>
      <w:r>
        <w:rPr>
          <w:rFonts w:hint="cs"/>
          <w:rtl/>
          <w:lang w:bidi="ar-IQ"/>
        </w:rPr>
        <w:t>سيبويه :</w:t>
      </w:r>
      <w:proofErr w:type="gramEnd"/>
      <w:r>
        <w:rPr>
          <w:rFonts w:hint="cs"/>
          <w:rtl/>
          <w:lang w:bidi="ar-IQ"/>
        </w:rPr>
        <w:t xml:space="preserve"> ( 3/117 ) وينظر : الأصول في النحو: (1/299) </w:t>
      </w:r>
    </w:p>
  </w:footnote>
  <w:footnote w:id="3">
    <w:p w:rsidR="00197E49" w:rsidRDefault="00197E49">
      <w:pPr>
        <w:pStyle w:val="a4"/>
        <w:rPr>
          <w:rtl/>
          <w:lang w:bidi="ar-IQ"/>
        </w:rPr>
      </w:pPr>
      <w:r>
        <w:rPr>
          <w:rStyle w:val="a5"/>
        </w:rPr>
        <w:footnoteRef/>
      </w:r>
      <w:r>
        <w:rPr>
          <w:rtl/>
        </w:rPr>
        <w:t xml:space="preserve"> </w:t>
      </w:r>
      <w:r>
        <w:rPr>
          <w:rFonts w:hint="cs"/>
          <w:rtl/>
          <w:lang w:bidi="ar-IQ"/>
        </w:rPr>
        <w:t>الأصول في النحو (1/216).</w:t>
      </w:r>
    </w:p>
  </w:footnote>
  <w:footnote w:id="4">
    <w:p w:rsidR="00197E49" w:rsidRDefault="00197E49" w:rsidP="00400A2E">
      <w:pPr>
        <w:pStyle w:val="a4"/>
        <w:rPr>
          <w:rtl/>
          <w:lang w:bidi="ar-IQ"/>
        </w:rPr>
      </w:pPr>
      <w:r>
        <w:rPr>
          <w:rStyle w:val="a5"/>
        </w:rPr>
        <w:footnoteRef/>
      </w:r>
      <w:r>
        <w:rPr>
          <w:rFonts w:hint="cs"/>
          <w:rtl/>
          <w:lang w:bidi="ar-IQ"/>
        </w:rPr>
        <w:t xml:space="preserve">سورة </w:t>
      </w:r>
      <w:proofErr w:type="gramStart"/>
      <w:r>
        <w:rPr>
          <w:rFonts w:hint="cs"/>
          <w:rtl/>
          <w:lang w:bidi="ar-IQ"/>
        </w:rPr>
        <w:t>الانعام :</w:t>
      </w:r>
      <w:proofErr w:type="gramEnd"/>
      <w:r>
        <w:rPr>
          <w:rFonts w:hint="cs"/>
          <w:rtl/>
          <w:lang w:bidi="ar-IQ"/>
        </w:rPr>
        <w:t xml:space="preserve"> (33) . </w:t>
      </w:r>
    </w:p>
  </w:footnote>
  <w:footnote w:id="5">
    <w:p w:rsidR="00197E49" w:rsidRDefault="00197E49">
      <w:pPr>
        <w:pStyle w:val="a4"/>
        <w:rPr>
          <w:lang w:bidi="ar-IQ"/>
        </w:rPr>
      </w:pPr>
      <w:r>
        <w:rPr>
          <w:rStyle w:val="a5"/>
        </w:rPr>
        <w:footnoteRef/>
      </w:r>
      <w:r>
        <w:rPr>
          <w:rtl/>
        </w:rPr>
        <w:t xml:space="preserve"> </w:t>
      </w:r>
      <w:r>
        <w:rPr>
          <w:rFonts w:hint="cs"/>
          <w:rtl/>
          <w:lang w:bidi="ar-IQ"/>
        </w:rPr>
        <w:t xml:space="preserve">اللبان في علل البناء و </w:t>
      </w:r>
      <w:proofErr w:type="gramStart"/>
      <w:r>
        <w:rPr>
          <w:rFonts w:hint="cs"/>
          <w:rtl/>
          <w:lang w:bidi="ar-IQ"/>
        </w:rPr>
        <w:t>الاعراب :</w:t>
      </w:r>
      <w:proofErr w:type="gramEnd"/>
      <w:r>
        <w:rPr>
          <w:rFonts w:hint="cs"/>
          <w:rtl/>
          <w:lang w:bidi="ar-IQ"/>
        </w:rPr>
        <w:t xml:space="preserve"> (1/49) . </w:t>
      </w:r>
      <w:proofErr w:type="gramStart"/>
      <w:r>
        <w:rPr>
          <w:rFonts w:hint="cs"/>
          <w:rtl/>
          <w:lang w:bidi="ar-IQ"/>
        </w:rPr>
        <w:t>وينظر :</w:t>
      </w:r>
      <w:proofErr w:type="gramEnd"/>
      <w:r>
        <w:rPr>
          <w:rFonts w:hint="cs"/>
          <w:rtl/>
          <w:lang w:bidi="ar-IQ"/>
        </w:rPr>
        <w:t xml:space="preserve"> (1/2018) </w:t>
      </w:r>
    </w:p>
  </w:footnote>
  <w:footnote w:id="6">
    <w:p w:rsidR="00197E49" w:rsidRDefault="00197E49">
      <w:pPr>
        <w:pStyle w:val="a4"/>
        <w:rPr>
          <w:lang w:bidi="ar-IQ"/>
        </w:rPr>
      </w:pPr>
      <w:r>
        <w:rPr>
          <w:rStyle w:val="a5"/>
        </w:rPr>
        <w:footnoteRef/>
      </w:r>
      <w:r>
        <w:rPr>
          <w:rtl/>
        </w:rPr>
        <w:t xml:space="preserve"> </w:t>
      </w:r>
      <w:r>
        <w:rPr>
          <w:rFonts w:hint="cs"/>
          <w:rtl/>
          <w:lang w:bidi="ar-IQ"/>
        </w:rPr>
        <w:t>الجنى الداني: (1/255</w:t>
      </w:r>
      <w:proofErr w:type="gramStart"/>
      <w:r>
        <w:rPr>
          <w:rFonts w:hint="cs"/>
          <w:rtl/>
          <w:lang w:bidi="ar-IQ"/>
        </w:rPr>
        <w:t>) .</w:t>
      </w:r>
      <w:proofErr w:type="gramEnd"/>
    </w:p>
  </w:footnote>
  <w:footnote w:id="7">
    <w:p w:rsidR="00197E49" w:rsidRDefault="00197E49">
      <w:pPr>
        <w:pStyle w:val="a4"/>
        <w:rPr>
          <w:rtl/>
          <w:lang w:bidi="ar-IQ"/>
        </w:rPr>
      </w:pPr>
      <w:r>
        <w:rPr>
          <w:rStyle w:val="a5"/>
        </w:rPr>
        <w:footnoteRef/>
      </w:r>
      <w:r>
        <w:rPr>
          <w:rtl/>
        </w:rPr>
        <w:t xml:space="preserve"> </w:t>
      </w:r>
      <w:r>
        <w:rPr>
          <w:rFonts w:hint="cs"/>
          <w:rtl/>
          <w:lang w:bidi="ar-IQ"/>
        </w:rPr>
        <w:t xml:space="preserve">شرح التسهيل لابن </w:t>
      </w:r>
      <w:proofErr w:type="gramStart"/>
      <w:r>
        <w:rPr>
          <w:rFonts w:hint="cs"/>
          <w:rtl/>
          <w:lang w:bidi="ar-IQ"/>
        </w:rPr>
        <w:t>مالك :</w:t>
      </w:r>
      <w:proofErr w:type="gramEnd"/>
      <w:r>
        <w:rPr>
          <w:rFonts w:hint="cs"/>
          <w:rtl/>
          <w:lang w:bidi="ar-IQ"/>
        </w:rPr>
        <w:t xml:space="preserve"> (2/373)</w:t>
      </w:r>
    </w:p>
  </w:footnote>
  <w:footnote w:id="8">
    <w:p w:rsidR="00197E49" w:rsidRDefault="00197E49">
      <w:pPr>
        <w:pStyle w:val="a4"/>
        <w:rPr>
          <w:rtl/>
          <w:lang w:bidi="ar-IQ"/>
        </w:rPr>
      </w:pPr>
      <w:r>
        <w:rPr>
          <w:rStyle w:val="a5"/>
        </w:rPr>
        <w:footnoteRef/>
      </w:r>
      <w:r>
        <w:rPr>
          <w:rtl/>
        </w:rPr>
        <w:t xml:space="preserve"> </w:t>
      </w:r>
      <w:r>
        <w:rPr>
          <w:rFonts w:hint="cs"/>
          <w:rtl/>
          <w:lang w:bidi="ar-IQ"/>
        </w:rPr>
        <w:t xml:space="preserve">الجنى </w:t>
      </w:r>
      <w:proofErr w:type="gramStart"/>
      <w:r>
        <w:rPr>
          <w:rFonts w:hint="cs"/>
          <w:rtl/>
          <w:lang w:bidi="ar-IQ"/>
        </w:rPr>
        <w:t>الداني :</w:t>
      </w:r>
      <w:proofErr w:type="gramEnd"/>
      <w:r>
        <w:rPr>
          <w:rFonts w:hint="cs"/>
          <w:rtl/>
          <w:lang w:bidi="ar-IQ"/>
        </w:rPr>
        <w:t xml:space="preserve"> :( 1/257) ،ينظر : توضيح المقاص و المالك بشرح ألفية ابن مالك : (1/237).</w:t>
      </w:r>
    </w:p>
    <w:p w:rsidR="00197E49" w:rsidRDefault="00197E49">
      <w:pPr>
        <w:pStyle w:val="a4"/>
        <w:rPr>
          <w:rtl/>
          <w:lang w:bidi="ar-IQ"/>
        </w:rPr>
      </w:pPr>
    </w:p>
  </w:footnote>
  <w:footnote w:id="9">
    <w:p w:rsidR="00197E49" w:rsidRDefault="00197E49">
      <w:pPr>
        <w:pStyle w:val="a4"/>
        <w:rPr>
          <w:lang w:bidi="ar-IQ"/>
        </w:rPr>
      </w:pPr>
      <w:r>
        <w:rPr>
          <w:rStyle w:val="a5"/>
        </w:rPr>
        <w:footnoteRef/>
      </w:r>
      <w:r>
        <w:rPr>
          <w:rtl/>
        </w:rPr>
        <w:t xml:space="preserve"> </w:t>
      </w:r>
      <w:r>
        <w:rPr>
          <w:rFonts w:hint="cs"/>
          <w:rtl/>
          <w:lang w:bidi="ar-IQ"/>
        </w:rPr>
        <w:t xml:space="preserve">الجنى </w:t>
      </w:r>
      <w:proofErr w:type="gramStart"/>
      <w:r>
        <w:rPr>
          <w:rFonts w:hint="cs"/>
          <w:rtl/>
          <w:lang w:bidi="ar-IQ"/>
        </w:rPr>
        <w:t>الداني :</w:t>
      </w:r>
      <w:proofErr w:type="gramEnd"/>
      <w:r>
        <w:rPr>
          <w:rFonts w:hint="cs"/>
          <w:rtl/>
          <w:lang w:bidi="ar-IQ"/>
        </w:rPr>
        <w:t xml:space="preserve"> (1/257).</w:t>
      </w:r>
    </w:p>
  </w:footnote>
  <w:footnote w:id="10">
    <w:p w:rsidR="00197E49" w:rsidRDefault="00197E49">
      <w:pPr>
        <w:pStyle w:val="a4"/>
        <w:rPr>
          <w:lang w:bidi="ar-IQ"/>
        </w:rPr>
      </w:pPr>
      <w:r>
        <w:rPr>
          <w:rStyle w:val="a5"/>
        </w:rPr>
        <w:footnoteRef/>
      </w:r>
      <w:r>
        <w:rPr>
          <w:rtl/>
        </w:rPr>
        <w:t xml:space="preserve"> </w:t>
      </w:r>
      <w:r>
        <w:rPr>
          <w:rFonts w:hint="cs"/>
          <w:rtl/>
          <w:lang w:bidi="ar-IQ"/>
        </w:rPr>
        <w:t>مغني اللبيب :( /228</w:t>
      </w:r>
      <w:proofErr w:type="gramStart"/>
      <w:r>
        <w:rPr>
          <w:rFonts w:hint="cs"/>
          <w:rtl/>
          <w:lang w:bidi="ar-IQ"/>
        </w:rPr>
        <w:t>) .</w:t>
      </w:r>
      <w:proofErr w:type="gramEnd"/>
      <w:r>
        <w:rPr>
          <w:rFonts w:hint="cs"/>
          <w:rtl/>
          <w:lang w:bidi="ar-IQ"/>
        </w:rPr>
        <w:t xml:space="preserve"> </w:t>
      </w:r>
    </w:p>
  </w:footnote>
  <w:footnote w:id="11">
    <w:p w:rsidR="00197E49" w:rsidRDefault="00197E49">
      <w:pPr>
        <w:pStyle w:val="a4"/>
        <w:rPr>
          <w:rtl/>
          <w:lang w:bidi="ar-IQ"/>
        </w:rPr>
      </w:pPr>
      <w:r>
        <w:rPr>
          <w:rStyle w:val="a5"/>
        </w:rPr>
        <w:footnoteRef/>
      </w:r>
      <w:r>
        <w:rPr>
          <w:rtl/>
        </w:rPr>
        <w:t xml:space="preserve"> </w:t>
      </w:r>
      <w:r>
        <w:rPr>
          <w:rFonts w:hint="cs"/>
          <w:rtl/>
          <w:lang w:bidi="ar-IQ"/>
        </w:rPr>
        <w:t xml:space="preserve">المصدر السابق: </w:t>
      </w:r>
      <w:proofErr w:type="gramStart"/>
      <w:r>
        <w:rPr>
          <w:rFonts w:hint="cs"/>
          <w:rtl/>
          <w:lang w:bidi="ar-IQ"/>
        </w:rPr>
        <w:t>( 1</w:t>
      </w:r>
      <w:proofErr w:type="gramEnd"/>
      <w:r>
        <w:rPr>
          <w:rFonts w:hint="cs"/>
          <w:rtl/>
          <w:lang w:bidi="ar-IQ"/>
        </w:rPr>
        <w:t xml:space="preserve">/228) ، وينظر : همع </w:t>
      </w:r>
      <w:proofErr w:type="spellStart"/>
      <w:r>
        <w:rPr>
          <w:rFonts w:hint="cs"/>
          <w:rtl/>
          <w:lang w:bidi="ar-IQ"/>
        </w:rPr>
        <w:t>الهوامع</w:t>
      </w:r>
      <w:proofErr w:type="spellEnd"/>
      <w:r>
        <w:rPr>
          <w:rFonts w:hint="cs"/>
          <w:rtl/>
          <w:lang w:bidi="ar-IQ"/>
        </w:rPr>
        <w:t xml:space="preserve"> في شرح جمع الجوامع : ( 1/1418) </w:t>
      </w:r>
    </w:p>
  </w:footnote>
  <w:footnote w:id="12">
    <w:p w:rsidR="00197E49" w:rsidRDefault="00197E49">
      <w:pPr>
        <w:pStyle w:val="a4"/>
        <w:rPr>
          <w:lang w:bidi="ar-IQ"/>
        </w:rPr>
      </w:pPr>
      <w:r>
        <w:rPr>
          <w:rStyle w:val="a5"/>
        </w:rPr>
        <w:footnoteRef/>
      </w:r>
      <w:r>
        <w:rPr>
          <w:rtl/>
        </w:rPr>
        <w:t xml:space="preserve"> </w:t>
      </w:r>
      <w:r>
        <w:rPr>
          <w:rFonts w:hint="cs"/>
          <w:rtl/>
          <w:lang w:bidi="ar-IQ"/>
        </w:rPr>
        <w:t xml:space="preserve">همع </w:t>
      </w:r>
      <w:proofErr w:type="spellStart"/>
      <w:proofErr w:type="gramStart"/>
      <w:r>
        <w:rPr>
          <w:rFonts w:hint="cs"/>
          <w:rtl/>
          <w:lang w:bidi="ar-IQ"/>
        </w:rPr>
        <w:t>الهوامع</w:t>
      </w:r>
      <w:proofErr w:type="spellEnd"/>
      <w:r>
        <w:rPr>
          <w:rFonts w:hint="cs"/>
          <w:rtl/>
          <w:lang w:bidi="ar-IQ"/>
        </w:rPr>
        <w:t xml:space="preserve"> :</w:t>
      </w:r>
      <w:proofErr w:type="gramEnd"/>
      <w:r>
        <w:rPr>
          <w:rFonts w:hint="cs"/>
          <w:rtl/>
          <w:lang w:bidi="ar-IQ"/>
        </w:rPr>
        <w:t xml:space="preserve"> ( 1/ 418 ) وينظر :  الجنى الداني : ( 1/ 256) </w:t>
      </w:r>
    </w:p>
  </w:footnote>
  <w:footnote w:id="13">
    <w:p w:rsidR="00197E49" w:rsidRDefault="00197E49">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المجادلة :</w:t>
      </w:r>
      <w:proofErr w:type="gramEnd"/>
      <w:r>
        <w:rPr>
          <w:rFonts w:hint="cs"/>
          <w:rtl/>
          <w:lang w:bidi="ar-IQ"/>
        </w:rPr>
        <w:t xml:space="preserve"> (1) .</w:t>
      </w:r>
    </w:p>
  </w:footnote>
  <w:footnote w:id="14">
    <w:p w:rsidR="00197E49" w:rsidRDefault="00197E49">
      <w:pPr>
        <w:pStyle w:val="a4"/>
        <w:rPr>
          <w:lang w:bidi="ar-IQ"/>
        </w:rPr>
      </w:pPr>
      <w:r>
        <w:rPr>
          <w:rStyle w:val="a5"/>
        </w:rPr>
        <w:footnoteRef/>
      </w:r>
      <w:r>
        <w:rPr>
          <w:rtl/>
        </w:rPr>
        <w:t xml:space="preserve"> </w:t>
      </w:r>
      <w:r>
        <w:rPr>
          <w:rFonts w:hint="cs"/>
          <w:rtl/>
          <w:lang w:bidi="ar-IQ"/>
        </w:rPr>
        <w:t>مغني اللبيب :( 1/ 228</w:t>
      </w:r>
      <w:proofErr w:type="gramStart"/>
      <w:r>
        <w:rPr>
          <w:rFonts w:hint="cs"/>
          <w:rtl/>
          <w:lang w:bidi="ar-IQ"/>
        </w:rPr>
        <w:t>) .</w:t>
      </w:r>
      <w:proofErr w:type="gramEnd"/>
    </w:p>
  </w:footnote>
  <w:footnote w:id="15">
    <w:p w:rsidR="00197E49" w:rsidRDefault="00197E49">
      <w:pPr>
        <w:pStyle w:val="a4"/>
        <w:rPr>
          <w:lang w:bidi="ar-IQ"/>
        </w:rPr>
      </w:pPr>
      <w:r>
        <w:rPr>
          <w:rStyle w:val="a5"/>
        </w:rPr>
        <w:footnoteRef/>
      </w:r>
      <w:r>
        <w:rPr>
          <w:rtl/>
        </w:rPr>
        <w:t xml:space="preserve"> </w:t>
      </w:r>
      <w:r>
        <w:rPr>
          <w:rFonts w:hint="cs"/>
          <w:rtl/>
          <w:lang w:bidi="ar-IQ"/>
        </w:rPr>
        <w:t xml:space="preserve">شرح </w:t>
      </w:r>
      <w:proofErr w:type="gramStart"/>
      <w:r>
        <w:rPr>
          <w:rFonts w:hint="cs"/>
          <w:rtl/>
          <w:lang w:bidi="ar-IQ"/>
        </w:rPr>
        <w:t>التسهيل :</w:t>
      </w:r>
      <w:proofErr w:type="gramEnd"/>
      <w:r>
        <w:rPr>
          <w:rFonts w:hint="cs"/>
          <w:rtl/>
          <w:lang w:bidi="ar-IQ"/>
        </w:rPr>
        <w:t xml:space="preserve"> (1/29) .</w:t>
      </w:r>
    </w:p>
  </w:footnote>
  <w:footnote w:id="16">
    <w:p w:rsidR="00197E49" w:rsidRDefault="00197E49">
      <w:pPr>
        <w:pStyle w:val="a4"/>
        <w:rPr>
          <w:lang w:bidi="ar-IQ"/>
        </w:rPr>
      </w:pPr>
      <w:r>
        <w:rPr>
          <w:rStyle w:val="a5"/>
        </w:rPr>
        <w:footnoteRef/>
      </w:r>
      <w:r>
        <w:rPr>
          <w:rtl/>
        </w:rPr>
        <w:t xml:space="preserve"> </w:t>
      </w:r>
      <w:r>
        <w:rPr>
          <w:rFonts w:hint="cs"/>
          <w:rtl/>
          <w:lang w:bidi="ar-IQ"/>
        </w:rPr>
        <w:t xml:space="preserve">اللمحة في شرح </w:t>
      </w:r>
      <w:proofErr w:type="gramStart"/>
      <w:r>
        <w:rPr>
          <w:rFonts w:hint="cs"/>
          <w:rtl/>
          <w:lang w:bidi="ar-IQ"/>
        </w:rPr>
        <w:t>الملمة :</w:t>
      </w:r>
      <w:proofErr w:type="gramEnd"/>
      <w:r>
        <w:rPr>
          <w:rFonts w:hint="cs"/>
          <w:rtl/>
          <w:lang w:bidi="ar-IQ"/>
        </w:rPr>
        <w:t xml:space="preserve"> (1/113). </w:t>
      </w:r>
    </w:p>
  </w:footnote>
  <w:footnote w:id="17">
    <w:p w:rsidR="00197E49" w:rsidRDefault="00197E49">
      <w:pPr>
        <w:pStyle w:val="a4"/>
        <w:rPr>
          <w:lang w:bidi="ar-IQ"/>
        </w:rPr>
      </w:pPr>
      <w:r>
        <w:rPr>
          <w:rStyle w:val="a5"/>
        </w:rPr>
        <w:footnoteRef/>
      </w:r>
      <w:r>
        <w:rPr>
          <w:rtl/>
        </w:rPr>
        <w:t xml:space="preserve"> </w:t>
      </w:r>
      <w:r>
        <w:rPr>
          <w:rFonts w:hint="cs"/>
          <w:rtl/>
          <w:lang w:bidi="ar-IQ"/>
        </w:rPr>
        <w:t xml:space="preserve">الجنى </w:t>
      </w:r>
      <w:proofErr w:type="gramStart"/>
      <w:r>
        <w:rPr>
          <w:rFonts w:hint="cs"/>
          <w:rtl/>
          <w:lang w:bidi="ar-IQ"/>
        </w:rPr>
        <w:t>الداني :</w:t>
      </w:r>
      <w:proofErr w:type="gramEnd"/>
      <w:r>
        <w:rPr>
          <w:rFonts w:hint="cs"/>
          <w:rtl/>
          <w:lang w:bidi="ar-IQ"/>
        </w:rPr>
        <w:t xml:space="preserve"> (1/258) </w:t>
      </w:r>
    </w:p>
  </w:footnote>
  <w:footnote w:id="18">
    <w:p w:rsidR="00197E49" w:rsidRDefault="00197E49">
      <w:pPr>
        <w:pStyle w:val="a4"/>
        <w:rPr>
          <w:lang w:bidi="ar-IQ"/>
        </w:rPr>
      </w:pPr>
      <w:r>
        <w:rPr>
          <w:rStyle w:val="a5"/>
        </w:rPr>
        <w:footnoteRef/>
      </w:r>
      <w:r>
        <w:rPr>
          <w:rtl/>
        </w:rPr>
        <w:t xml:space="preserve"> </w:t>
      </w:r>
      <w:r>
        <w:rPr>
          <w:rFonts w:hint="cs"/>
          <w:rtl/>
          <w:lang w:bidi="ar-IQ"/>
        </w:rPr>
        <w:t xml:space="preserve">مغني </w:t>
      </w:r>
      <w:proofErr w:type="gramStart"/>
      <w:r>
        <w:rPr>
          <w:rFonts w:hint="cs"/>
          <w:rtl/>
          <w:lang w:bidi="ar-IQ"/>
        </w:rPr>
        <w:t>اللبيب :</w:t>
      </w:r>
      <w:proofErr w:type="gramEnd"/>
      <w:r>
        <w:rPr>
          <w:rFonts w:hint="cs"/>
          <w:rtl/>
          <w:lang w:bidi="ar-IQ"/>
        </w:rPr>
        <w:t xml:space="preserve"> (1/230ـ 231) </w:t>
      </w:r>
    </w:p>
  </w:footnote>
  <w:footnote w:id="19">
    <w:p w:rsidR="00197E49" w:rsidRDefault="00197E49">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البقرة :</w:t>
      </w:r>
      <w:proofErr w:type="gramEnd"/>
      <w:r>
        <w:rPr>
          <w:rFonts w:hint="cs"/>
          <w:rtl/>
          <w:lang w:bidi="ar-IQ"/>
        </w:rPr>
        <w:t xml:space="preserve"> (144) </w:t>
      </w:r>
    </w:p>
  </w:footnote>
  <w:footnote w:id="20">
    <w:p w:rsidR="00197E49" w:rsidRDefault="00197E49">
      <w:pPr>
        <w:pStyle w:val="a4"/>
        <w:rPr>
          <w:lang w:bidi="ar-IQ"/>
        </w:rPr>
      </w:pPr>
      <w:r>
        <w:rPr>
          <w:rStyle w:val="a5"/>
        </w:rPr>
        <w:footnoteRef/>
      </w:r>
      <w:r>
        <w:rPr>
          <w:rtl/>
        </w:rPr>
        <w:t xml:space="preserve"> </w:t>
      </w:r>
      <w:r>
        <w:rPr>
          <w:rFonts w:hint="cs"/>
          <w:rtl/>
          <w:lang w:bidi="ar-IQ"/>
        </w:rPr>
        <w:t xml:space="preserve">كتاب </w:t>
      </w:r>
      <w:proofErr w:type="gramStart"/>
      <w:r>
        <w:rPr>
          <w:rFonts w:hint="cs"/>
          <w:rtl/>
          <w:lang w:bidi="ar-IQ"/>
        </w:rPr>
        <w:t>سيبويه :</w:t>
      </w:r>
      <w:proofErr w:type="gramEnd"/>
      <w:r>
        <w:rPr>
          <w:rFonts w:hint="cs"/>
          <w:rtl/>
          <w:lang w:bidi="ar-IQ"/>
        </w:rPr>
        <w:t xml:space="preserve"> ( 2/ 117) </w:t>
      </w:r>
    </w:p>
  </w:footnote>
  <w:footnote w:id="21">
    <w:p w:rsidR="00197E49" w:rsidRDefault="00197E49">
      <w:pPr>
        <w:pStyle w:val="a4"/>
        <w:rPr>
          <w:lang w:bidi="ar-IQ"/>
        </w:rPr>
      </w:pPr>
      <w:r>
        <w:rPr>
          <w:rStyle w:val="a5"/>
        </w:rPr>
        <w:footnoteRef/>
      </w:r>
      <w:r>
        <w:rPr>
          <w:rtl/>
        </w:rPr>
        <w:t xml:space="preserve"> </w:t>
      </w:r>
      <w:r>
        <w:rPr>
          <w:rFonts w:hint="cs"/>
          <w:rtl/>
          <w:lang w:bidi="ar-IQ"/>
        </w:rPr>
        <w:t xml:space="preserve">المصدر </w:t>
      </w:r>
      <w:proofErr w:type="gramStart"/>
      <w:r>
        <w:rPr>
          <w:rFonts w:hint="cs"/>
          <w:rtl/>
          <w:lang w:bidi="ar-IQ"/>
        </w:rPr>
        <w:t>السابق :</w:t>
      </w:r>
      <w:proofErr w:type="gramEnd"/>
      <w:r>
        <w:rPr>
          <w:rFonts w:hint="cs"/>
          <w:rtl/>
          <w:lang w:bidi="ar-IQ"/>
        </w:rPr>
        <w:t xml:space="preserve"> ( 4/224 ) . </w:t>
      </w:r>
      <w:proofErr w:type="gramStart"/>
      <w:r>
        <w:rPr>
          <w:rFonts w:hint="cs"/>
          <w:rtl/>
          <w:lang w:bidi="ar-IQ"/>
        </w:rPr>
        <w:t>ينظر :</w:t>
      </w:r>
      <w:proofErr w:type="gramEnd"/>
      <w:r>
        <w:rPr>
          <w:rFonts w:hint="cs"/>
          <w:rtl/>
          <w:lang w:bidi="ar-IQ"/>
        </w:rPr>
        <w:t xml:space="preserve"> دراسات في أسلوب القران الكريم : ( 9.3) .</w:t>
      </w:r>
    </w:p>
  </w:footnote>
  <w:footnote w:id="22">
    <w:p w:rsidR="00197E49" w:rsidRDefault="00197E49">
      <w:pPr>
        <w:pStyle w:val="a4"/>
        <w:rPr>
          <w:lang w:bidi="ar-IQ"/>
        </w:rPr>
      </w:pPr>
      <w:r>
        <w:rPr>
          <w:rStyle w:val="a5"/>
        </w:rPr>
        <w:footnoteRef/>
      </w:r>
      <w:r>
        <w:rPr>
          <w:rtl/>
        </w:rPr>
        <w:t xml:space="preserve"> </w:t>
      </w:r>
      <w:proofErr w:type="gramStart"/>
      <w:r>
        <w:rPr>
          <w:rFonts w:hint="cs"/>
          <w:rtl/>
          <w:lang w:bidi="ar-IQ"/>
        </w:rPr>
        <w:t>ينظر :</w:t>
      </w:r>
      <w:proofErr w:type="gramEnd"/>
      <w:r>
        <w:rPr>
          <w:rFonts w:hint="cs"/>
          <w:rtl/>
          <w:lang w:bidi="ar-IQ"/>
        </w:rPr>
        <w:t xml:space="preserve"> شرح التسهيل : ( 1/29) </w:t>
      </w:r>
    </w:p>
  </w:footnote>
  <w:footnote w:id="23">
    <w:p w:rsidR="00197E49" w:rsidRDefault="00197E49">
      <w:pPr>
        <w:pStyle w:val="a4"/>
        <w:rPr>
          <w:lang w:bidi="ar-IQ"/>
        </w:rPr>
      </w:pPr>
      <w:r>
        <w:rPr>
          <w:rStyle w:val="a5"/>
        </w:rPr>
        <w:footnoteRef/>
      </w:r>
      <w:r>
        <w:rPr>
          <w:rtl/>
        </w:rPr>
        <w:t xml:space="preserve"> </w:t>
      </w:r>
      <w:r>
        <w:rPr>
          <w:rFonts w:hint="cs"/>
          <w:rtl/>
          <w:lang w:bidi="ar-IQ"/>
        </w:rPr>
        <w:t xml:space="preserve">البحر </w:t>
      </w:r>
      <w:proofErr w:type="gramStart"/>
      <w:r>
        <w:rPr>
          <w:rFonts w:hint="cs"/>
          <w:rtl/>
          <w:lang w:bidi="ar-IQ"/>
        </w:rPr>
        <w:t>المحيط :</w:t>
      </w:r>
      <w:proofErr w:type="gramEnd"/>
      <w:r>
        <w:rPr>
          <w:rFonts w:hint="cs"/>
          <w:rtl/>
          <w:lang w:bidi="ar-IQ"/>
        </w:rPr>
        <w:t xml:space="preserve"> (6/477 ) .</w:t>
      </w:r>
    </w:p>
  </w:footnote>
  <w:footnote w:id="24">
    <w:p w:rsidR="00197E49" w:rsidRDefault="00197E49">
      <w:pPr>
        <w:pStyle w:val="a4"/>
        <w:rPr>
          <w:rtl/>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المؤمنين :</w:t>
      </w:r>
      <w:proofErr w:type="gramEnd"/>
      <w:r>
        <w:rPr>
          <w:rFonts w:hint="cs"/>
          <w:rtl/>
          <w:lang w:bidi="ar-IQ"/>
        </w:rPr>
        <w:t xml:space="preserve"> (1) . </w:t>
      </w:r>
    </w:p>
  </w:footnote>
  <w:footnote w:id="25">
    <w:p w:rsidR="00197E49" w:rsidRDefault="00197E49">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الانعام :</w:t>
      </w:r>
      <w:proofErr w:type="gramEnd"/>
      <w:r>
        <w:rPr>
          <w:rFonts w:hint="cs"/>
          <w:rtl/>
          <w:lang w:bidi="ar-IQ"/>
        </w:rPr>
        <w:t xml:space="preserve"> ( 33) .</w:t>
      </w:r>
    </w:p>
  </w:footnote>
  <w:footnote w:id="26">
    <w:p w:rsidR="00197E49" w:rsidRDefault="00197E49">
      <w:pPr>
        <w:pStyle w:val="a4"/>
        <w:rPr>
          <w:lang w:bidi="ar-IQ"/>
        </w:rPr>
      </w:pPr>
      <w:r>
        <w:rPr>
          <w:rStyle w:val="a5"/>
        </w:rPr>
        <w:footnoteRef/>
      </w:r>
      <w:r>
        <w:rPr>
          <w:rtl/>
        </w:rPr>
        <w:t xml:space="preserve"> </w:t>
      </w:r>
      <w:r>
        <w:rPr>
          <w:rFonts w:hint="cs"/>
          <w:rtl/>
          <w:lang w:bidi="ar-IQ"/>
        </w:rPr>
        <w:t xml:space="preserve">الجنى </w:t>
      </w:r>
      <w:proofErr w:type="gramStart"/>
      <w:r>
        <w:rPr>
          <w:rFonts w:hint="cs"/>
          <w:rtl/>
          <w:lang w:bidi="ar-IQ"/>
        </w:rPr>
        <w:t>الداني :</w:t>
      </w:r>
      <w:proofErr w:type="gramEnd"/>
      <w:r>
        <w:rPr>
          <w:rFonts w:hint="cs"/>
          <w:rtl/>
          <w:lang w:bidi="ar-IQ"/>
        </w:rPr>
        <w:t xml:space="preserve"> (1/ 259) ، وينظر : حروف المعاني و الصفات للزجاجي : ( 1/13)، و مغني اللبيب : (1/231) . </w:t>
      </w:r>
    </w:p>
  </w:footnote>
  <w:footnote w:id="27">
    <w:p w:rsidR="00197E49" w:rsidRDefault="00197E49">
      <w:pPr>
        <w:pStyle w:val="a4"/>
        <w:rPr>
          <w:rtl/>
          <w:lang w:bidi="ar-IQ"/>
        </w:rPr>
      </w:pPr>
      <w:r>
        <w:rPr>
          <w:rStyle w:val="a5"/>
        </w:rPr>
        <w:footnoteRef/>
      </w:r>
      <w:r>
        <w:rPr>
          <w:rtl/>
        </w:rPr>
        <w:t xml:space="preserve"> </w:t>
      </w:r>
      <w:r>
        <w:rPr>
          <w:rFonts w:hint="cs"/>
          <w:rtl/>
          <w:lang w:bidi="ar-IQ"/>
        </w:rPr>
        <w:t xml:space="preserve">همع </w:t>
      </w:r>
      <w:proofErr w:type="spellStart"/>
      <w:proofErr w:type="gramStart"/>
      <w:r>
        <w:rPr>
          <w:rFonts w:hint="cs"/>
          <w:rtl/>
          <w:lang w:bidi="ar-IQ"/>
        </w:rPr>
        <w:t>الهوامع</w:t>
      </w:r>
      <w:proofErr w:type="spellEnd"/>
      <w:r>
        <w:rPr>
          <w:rFonts w:hint="cs"/>
          <w:rtl/>
          <w:lang w:bidi="ar-IQ"/>
        </w:rPr>
        <w:t xml:space="preserve"> :</w:t>
      </w:r>
      <w:proofErr w:type="gramEnd"/>
      <w:r>
        <w:rPr>
          <w:rFonts w:hint="cs"/>
          <w:rtl/>
          <w:lang w:bidi="ar-IQ"/>
        </w:rPr>
        <w:t xml:space="preserve"> ( 2/596) . </w:t>
      </w:r>
    </w:p>
    <w:p w:rsidR="00197E49" w:rsidRPr="00B80408" w:rsidRDefault="00E07CEC" w:rsidP="00B80408">
      <w:pPr>
        <w:pStyle w:val="a4"/>
        <w:rPr>
          <w:sz w:val="96"/>
          <w:szCs w:val="96"/>
          <w:rtl/>
          <w:lang w:bidi="ar-IQ"/>
        </w:rPr>
      </w:pPr>
      <w:r>
        <w:rPr>
          <w:rFonts w:hint="cs"/>
          <w:rtl/>
          <w:lang w:bidi="ar-IQ"/>
        </w:rPr>
        <w:t>6 الجنى</w:t>
      </w:r>
      <w:r w:rsidR="00197E49">
        <w:rPr>
          <w:rFonts w:hint="cs"/>
          <w:rtl/>
          <w:lang w:bidi="ar-IQ"/>
        </w:rPr>
        <w:t xml:space="preserve"> </w:t>
      </w:r>
      <w:proofErr w:type="gramStart"/>
      <w:r w:rsidR="00197E49">
        <w:rPr>
          <w:rFonts w:hint="cs"/>
          <w:rtl/>
          <w:lang w:bidi="ar-IQ"/>
        </w:rPr>
        <w:t>الداني :</w:t>
      </w:r>
      <w:proofErr w:type="gramEnd"/>
      <w:r w:rsidR="00197E49">
        <w:rPr>
          <w:rFonts w:hint="cs"/>
          <w:rtl/>
          <w:lang w:bidi="ar-IQ"/>
        </w:rPr>
        <w:t xml:space="preserve"> ( 1/ 259 ) . </w:t>
      </w:r>
    </w:p>
    <w:p w:rsidR="00197E49" w:rsidRDefault="00197E49">
      <w:pPr>
        <w:pStyle w:val="a4"/>
        <w:rPr>
          <w:lang w:bidi="ar-IQ"/>
        </w:rPr>
      </w:pPr>
    </w:p>
  </w:footnote>
  <w:footnote w:id="28">
    <w:p w:rsidR="00632D05" w:rsidRDefault="00632D05">
      <w:pPr>
        <w:pStyle w:val="a4"/>
        <w:rPr>
          <w:rtl/>
          <w:lang w:bidi="ar-IQ"/>
        </w:rPr>
      </w:pPr>
      <w:r>
        <w:rPr>
          <w:rStyle w:val="a5"/>
        </w:rPr>
        <w:footnoteRef/>
      </w:r>
      <w:r>
        <w:rPr>
          <w:rtl/>
        </w:rPr>
        <w:t xml:space="preserve"> </w:t>
      </w:r>
      <w:r>
        <w:rPr>
          <w:rFonts w:hint="cs"/>
          <w:rtl/>
          <w:lang w:bidi="ar-IQ"/>
        </w:rPr>
        <w:t xml:space="preserve">اللباب في علل البناء و الأعراب :( 1/293) </w:t>
      </w:r>
      <w:proofErr w:type="gramStart"/>
      <w:r>
        <w:rPr>
          <w:rFonts w:hint="cs"/>
          <w:rtl/>
          <w:lang w:bidi="ar-IQ"/>
        </w:rPr>
        <w:t>وينظر :</w:t>
      </w:r>
      <w:proofErr w:type="gramEnd"/>
      <w:r>
        <w:rPr>
          <w:rFonts w:hint="cs"/>
          <w:rtl/>
          <w:lang w:bidi="ar-IQ"/>
        </w:rPr>
        <w:t xml:space="preserve"> شرح </w:t>
      </w:r>
      <w:proofErr w:type="spellStart"/>
      <w:r>
        <w:rPr>
          <w:rFonts w:hint="cs"/>
          <w:rtl/>
          <w:lang w:bidi="ar-IQ"/>
        </w:rPr>
        <w:t>الأشمرني</w:t>
      </w:r>
      <w:proofErr w:type="spellEnd"/>
      <w:r>
        <w:rPr>
          <w:rFonts w:hint="cs"/>
          <w:rtl/>
          <w:lang w:bidi="ar-IQ"/>
        </w:rPr>
        <w:t xml:space="preserve"> </w:t>
      </w:r>
      <w:proofErr w:type="spellStart"/>
      <w:r>
        <w:rPr>
          <w:rFonts w:hint="cs"/>
          <w:rtl/>
          <w:lang w:bidi="ar-IQ"/>
        </w:rPr>
        <w:t>لالفية</w:t>
      </w:r>
      <w:proofErr w:type="spellEnd"/>
      <w:r>
        <w:rPr>
          <w:rFonts w:hint="cs"/>
          <w:rtl/>
          <w:lang w:bidi="ar-IQ"/>
        </w:rPr>
        <w:t xml:space="preserve"> ابن مالك : (2/41) .</w:t>
      </w:r>
    </w:p>
  </w:footnote>
  <w:footnote w:id="29">
    <w:p w:rsidR="00632D05" w:rsidRDefault="00632D05">
      <w:pPr>
        <w:pStyle w:val="a4"/>
        <w:rPr>
          <w:rtl/>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البقرة :</w:t>
      </w:r>
      <w:proofErr w:type="gramEnd"/>
      <w:r>
        <w:rPr>
          <w:rFonts w:hint="cs"/>
          <w:rtl/>
          <w:lang w:bidi="ar-IQ"/>
        </w:rPr>
        <w:t xml:space="preserve"> (246)</w:t>
      </w:r>
      <w:r w:rsidR="00DA5A75">
        <w:rPr>
          <w:rFonts w:hint="cs"/>
          <w:rtl/>
          <w:lang w:bidi="ar-IQ"/>
        </w:rPr>
        <w:t>.</w:t>
      </w:r>
    </w:p>
  </w:footnote>
  <w:footnote w:id="30">
    <w:p w:rsidR="00DA5A75" w:rsidRDefault="00DA5A75">
      <w:pPr>
        <w:pStyle w:val="a4"/>
        <w:rPr>
          <w:rtl/>
          <w:lang w:bidi="ar-IQ"/>
        </w:rPr>
      </w:pPr>
      <w:r>
        <w:rPr>
          <w:rStyle w:val="a5"/>
        </w:rPr>
        <w:footnoteRef/>
      </w:r>
      <w:r>
        <w:rPr>
          <w:rtl/>
        </w:rPr>
        <w:t xml:space="preserve"> </w:t>
      </w:r>
      <w:r>
        <w:rPr>
          <w:rFonts w:hint="cs"/>
          <w:rtl/>
          <w:lang w:bidi="ar-IQ"/>
        </w:rPr>
        <w:t xml:space="preserve">سورة </w:t>
      </w:r>
      <w:proofErr w:type="gramStart"/>
      <w:r>
        <w:rPr>
          <w:rFonts w:hint="cs"/>
          <w:rtl/>
          <w:lang w:bidi="ar-IQ"/>
        </w:rPr>
        <w:t>يوسف :</w:t>
      </w:r>
      <w:proofErr w:type="gramEnd"/>
      <w:r>
        <w:rPr>
          <w:rFonts w:hint="cs"/>
          <w:rtl/>
          <w:lang w:bidi="ar-IQ"/>
        </w:rPr>
        <w:t xml:space="preserve"> ( 65) .</w:t>
      </w:r>
    </w:p>
  </w:footnote>
  <w:footnote w:id="31">
    <w:p w:rsidR="00DA5A75" w:rsidRDefault="00DA5A75">
      <w:pPr>
        <w:pStyle w:val="a4"/>
        <w:rPr>
          <w:rtl/>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النساء :</w:t>
      </w:r>
      <w:proofErr w:type="gramEnd"/>
      <w:r>
        <w:rPr>
          <w:rFonts w:hint="cs"/>
          <w:rtl/>
          <w:lang w:bidi="ar-IQ"/>
        </w:rPr>
        <w:t xml:space="preserve"> (90).</w:t>
      </w:r>
    </w:p>
  </w:footnote>
  <w:footnote w:id="32">
    <w:p w:rsidR="00DA5A75" w:rsidRDefault="00DA5A75">
      <w:pPr>
        <w:pStyle w:val="a4"/>
        <w:rPr>
          <w:rtl/>
          <w:lang w:bidi="ar-IQ"/>
        </w:rPr>
      </w:pPr>
      <w:r>
        <w:rPr>
          <w:rStyle w:val="a5"/>
        </w:rPr>
        <w:footnoteRef/>
      </w:r>
      <w:r>
        <w:rPr>
          <w:rtl/>
        </w:rPr>
        <w:t xml:space="preserve"> </w:t>
      </w:r>
      <w:r>
        <w:rPr>
          <w:rFonts w:hint="cs"/>
          <w:rtl/>
          <w:lang w:bidi="ar-IQ"/>
        </w:rPr>
        <w:t xml:space="preserve">مغني </w:t>
      </w:r>
      <w:proofErr w:type="gramStart"/>
      <w:r>
        <w:rPr>
          <w:rFonts w:hint="cs"/>
          <w:rtl/>
          <w:lang w:bidi="ar-IQ"/>
        </w:rPr>
        <w:t xml:space="preserve">اللبيب </w:t>
      </w:r>
      <w:r>
        <w:rPr>
          <w:lang w:bidi="ar-IQ"/>
        </w:rPr>
        <w:t>)</w:t>
      </w:r>
      <w:proofErr w:type="gramEnd"/>
      <w:r>
        <w:rPr>
          <w:lang w:bidi="ar-IQ"/>
        </w:rPr>
        <w:t xml:space="preserve"> :</w:t>
      </w:r>
      <w:r>
        <w:rPr>
          <w:rFonts w:hint="cs"/>
          <w:rtl/>
          <w:lang w:bidi="ar-IQ"/>
        </w:rPr>
        <w:t xml:space="preserve"> 1/229) ، وينظر : ( 1/ 833) </w:t>
      </w:r>
    </w:p>
  </w:footnote>
  <w:footnote w:id="33">
    <w:p w:rsidR="00DA5A75" w:rsidRDefault="00DA5A75">
      <w:pPr>
        <w:pStyle w:val="a4"/>
        <w:rPr>
          <w:lang w:bidi="ar-IQ"/>
        </w:rPr>
      </w:pPr>
      <w:r>
        <w:rPr>
          <w:rStyle w:val="a5"/>
        </w:rPr>
        <w:footnoteRef/>
      </w:r>
      <w:r>
        <w:rPr>
          <w:rtl/>
        </w:rPr>
        <w:t xml:space="preserve"> </w:t>
      </w:r>
      <w:r>
        <w:rPr>
          <w:rFonts w:hint="cs"/>
          <w:rtl/>
          <w:lang w:bidi="ar-IQ"/>
        </w:rPr>
        <w:t xml:space="preserve">اللباب في علل البقاء و </w:t>
      </w:r>
      <w:proofErr w:type="gramStart"/>
      <w:r>
        <w:rPr>
          <w:rFonts w:hint="cs"/>
          <w:rtl/>
          <w:lang w:bidi="ar-IQ"/>
        </w:rPr>
        <w:t>الاعراب :</w:t>
      </w:r>
      <w:proofErr w:type="gramEnd"/>
      <w:r>
        <w:rPr>
          <w:rFonts w:hint="cs"/>
          <w:rtl/>
          <w:lang w:bidi="ar-IQ"/>
        </w:rPr>
        <w:t xml:space="preserve"> ( 1/293) </w:t>
      </w:r>
    </w:p>
  </w:footnote>
  <w:footnote w:id="34">
    <w:p w:rsidR="00DA5A75" w:rsidRDefault="00DA5A75" w:rsidP="009852FE">
      <w:pPr>
        <w:pStyle w:val="a4"/>
        <w:rPr>
          <w:rtl/>
          <w:lang w:bidi="ar-IQ"/>
        </w:rPr>
      </w:pPr>
      <w:r>
        <w:rPr>
          <w:rStyle w:val="a5"/>
        </w:rPr>
        <w:footnoteRef/>
      </w:r>
      <w:r>
        <w:rPr>
          <w:rtl/>
        </w:rPr>
        <w:t xml:space="preserve"> </w:t>
      </w:r>
      <w:r w:rsidR="009852FE">
        <w:rPr>
          <w:rFonts w:hint="cs"/>
          <w:rtl/>
          <w:lang w:bidi="ar-IQ"/>
        </w:rPr>
        <w:t xml:space="preserve">الفعل </w:t>
      </w:r>
      <w:proofErr w:type="gramStart"/>
      <w:r w:rsidR="009852FE">
        <w:rPr>
          <w:rFonts w:hint="cs"/>
          <w:rtl/>
          <w:lang w:bidi="ar-IQ"/>
        </w:rPr>
        <w:t>زمانة</w:t>
      </w:r>
      <w:proofErr w:type="gramEnd"/>
      <w:r w:rsidR="009852FE">
        <w:rPr>
          <w:rFonts w:hint="cs"/>
          <w:rtl/>
          <w:lang w:bidi="ar-IQ"/>
        </w:rPr>
        <w:t xml:space="preserve"> و أبنيته(27).</w:t>
      </w:r>
    </w:p>
  </w:footnote>
  <w:footnote w:id="35">
    <w:p w:rsidR="009852FE" w:rsidRDefault="009852FE">
      <w:pPr>
        <w:pStyle w:val="a4"/>
        <w:rPr>
          <w:rtl/>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المؤمنون :</w:t>
      </w:r>
      <w:proofErr w:type="gramEnd"/>
      <w:r>
        <w:rPr>
          <w:rFonts w:hint="cs"/>
          <w:rtl/>
          <w:lang w:bidi="ar-IQ"/>
        </w:rPr>
        <w:t xml:space="preserve"> ( 17) .</w:t>
      </w:r>
    </w:p>
  </w:footnote>
  <w:footnote w:id="36">
    <w:p w:rsidR="009852FE" w:rsidRDefault="009852FE">
      <w:pPr>
        <w:pStyle w:val="a4"/>
        <w:rPr>
          <w:rtl/>
          <w:lang w:bidi="ar-IQ"/>
        </w:rPr>
      </w:pPr>
      <w:r>
        <w:rPr>
          <w:rStyle w:val="a5"/>
        </w:rPr>
        <w:footnoteRef/>
      </w:r>
      <w:r>
        <w:rPr>
          <w:rtl/>
        </w:rPr>
        <w:t xml:space="preserve"> </w:t>
      </w:r>
      <w:r>
        <w:rPr>
          <w:rFonts w:hint="cs"/>
          <w:rtl/>
          <w:lang w:bidi="ar-IQ"/>
        </w:rPr>
        <w:t xml:space="preserve">الفعل و زمانه و </w:t>
      </w:r>
      <w:proofErr w:type="gramStart"/>
      <w:r>
        <w:rPr>
          <w:rFonts w:hint="cs"/>
          <w:rtl/>
          <w:lang w:bidi="ar-IQ"/>
        </w:rPr>
        <w:t>ابنيته :</w:t>
      </w:r>
      <w:proofErr w:type="gramEnd"/>
      <w:r>
        <w:rPr>
          <w:rFonts w:hint="cs"/>
          <w:rtl/>
          <w:lang w:bidi="ar-IQ"/>
        </w:rPr>
        <w:t xml:space="preserve"> ( 28) ، ينظر في النحو العربي نقد ، توجيه : ( 152 ) .</w:t>
      </w:r>
    </w:p>
  </w:footnote>
  <w:footnote w:id="37">
    <w:p w:rsidR="009852FE" w:rsidRDefault="009852FE">
      <w:pPr>
        <w:pStyle w:val="a4"/>
        <w:rPr>
          <w:rtl/>
          <w:lang w:bidi="ar-IQ"/>
        </w:rPr>
      </w:pPr>
      <w:r>
        <w:rPr>
          <w:rStyle w:val="a5"/>
        </w:rPr>
        <w:footnoteRef/>
      </w:r>
      <w:r>
        <w:rPr>
          <w:rtl/>
        </w:rPr>
        <w:t xml:space="preserve"> </w:t>
      </w:r>
      <w:r>
        <w:rPr>
          <w:rFonts w:hint="cs"/>
          <w:rtl/>
          <w:lang w:bidi="ar-IQ"/>
        </w:rPr>
        <w:t xml:space="preserve">دلالة الزمن في </w:t>
      </w:r>
      <w:proofErr w:type="gramStart"/>
      <w:r>
        <w:rPr>
          <w:rFonts w:hint="cs"/>
          <w:rtl/>
          <w:lang w:bidi="ar-IQ"/>
        </w:rPr>
        <w:t>العربية :</w:t>
      </w:r>
      <w:proofErr w:type="gramEnd"/>
      <w:r>
        <w:rPr>
          <w:rFonts w:hint="cs"/>
          <w:rtl/>
          <w:lang w:bidi="ar-IQ"/>
        </w:rPr>
        <w:t xml:space="preserve"> ( 60 ) .</w:t>
      </w:r>
    </w:p>
  </w:footnote>
  <w:footnote w:id="38">
    <w:p w:rsidR="007F54BE" w:rsidRDefault="007F54BE">
      <w:pPr>
        <w:pStyle w:val="a4"/>
        <w:rPr>
          <w:lang w:bidi="ar-IQ"/>
        </w:rPr>
      </w:pPr>
      <w:r>
        <w:rPr>
          <w:rStyle w:val="a5"/>
        </w:rPr>
        <w:footnoteRef/>
      </w:r>
      <w:r>
        <w:rPr>
          <w:rtl/>
        </w:rPr>
        <w:t xml:space="preserve"> </w:t>
      </w:r>
      <w:r>
        <w:rPr>
          <w:rFonts w:hint="cs"/>
          <w:rtl/>
          <w:lang w:bidi="ar-IQ"/>
        </w:rPr>
        <w:t xml:space="preserve">شرح </w:t>
      </w:r>
      <w:proofErr w:type="gramStart"/>
      <w:r>
        <w:rPr>
          <w:rFonts w:hint="cs"/>
          <w:rtl/>
          <w:lang w:bidi="ar-IQ"/>
        </w:rPr>
        <w:t>المفصل :</w:t>
      </w:r>
      <w:proofErr w:type="gramEnd"/>
      <w:r>
        <w:rPr>
          <w:rFonts w:hint="cs"/>
          <w:rtl/>
          <w:lang w:bidi="ar-IQ"/>
        </w:rPr>
        <w:t xml:space="preserve"> (8/ 147 ) ، ينظر : دلالة الزمن في العربية : ( 160 ، زمن النحو في اللغة العربية ) : ( 109) . </w:t>
      </w:r>
    </w:p>
  </w:footnote>
  <w:footnote w:id="39">
    <w:p w:rsidR="002C4714" w:rsidRDefault="002C4714">
      <w:pPr>
        <w:pStyle w:val="a4"/>
        <w:rPr>
          <w:lang w:bidi="ar-IQ"/>
        </w:rPr>
      </w:pPr>
      <w:r>
        <w:rPr>
          <w:rStyle w:val="a5"/>
        </w:rPr>
        <w:footnoteRef/>
      </w:r>
      <w:r>
        <w:rPr>
          <w:rtl/>
        </w:rPr>
        <w:t xml:space="preserve"> </w:t>
      </w:r>
      <w:r w:rsidR="00C736AA">
        <w:rPr>
          <w:rFonts w:hint="cs"/>
          <w:rtl/>
          <w:lang w:bidi="ar-IQ"/>
        </w:rPr>
        <w:t xml:space="preserve">الزمن النحوي في اللغة </w:t>
      </w:r>
      <w:proofErr w:type="gramStart"/>
      <w:r w:rsidR="00C736AA">
        <w:rPr>
          <w:rFonts w:hint="cs"/>
          <w:rtl/>
          <w:lang w:bidi="ar-IQ"/>
        </w:rPr>
        <w:t>العربية :</w:t>
      </w:r>
      <w:proofErr w:type="gramEnd"/>
      <w:r w:rsidR="00C736AA">
        <w:rPr>
          <w:rFonts w:hint="cs"/>
          <w:rtl/>
          <w:lang w:bidi="ar-IQ"/>
        </w:rPr>
        <w:t xml:space="preserve"> ( 109 ) ، وينظر : اتجاهات التحليل الزمني : ( 42) .</w:t>
      </w:r>
    </w:p>
  </w:footnote>
  <w:footnote w:id="40">
    <w:p w:rsidR="00C736AA" w:rsidRDefault="00C736AA">
      <w:pPr>
        <w:pStyle w:val="a4"/>
        <w:rPr>
          <w:lang w:bidi="ar-IQ"/>
        </w:rPr>
      </w:pPr>
      <w:r>
        <w:rPr>
          <w:rStyle w:val="a5"/>
        </w:rPr>
        <w:footnoteRef/>
      </w:r>
      <w:r>
        <w:rPr>
          <w:rtl/>
        </w:rPr>
        <w:t xml:space="preserve"> </w:t>
      </w:r>
      <w:r>
        <w:rPr>
          <w:rFonts w:hint="cs"/>
          <w:rtl/>
          <w:lang w:bidi="ar-IQ"/>
        </w:rPr>
        <w:t xml:space="preserve">زمن الفعل في اللغة العربية قرائنه </w:t>
      </w:r>
      <w:proofErr w:type="gramStart"/>
      <w:r>
        <w:rPr>
          <w:rFonts w:hint="cs"/>
          <w:rtl/>
          <w:lang w:bidi="ar-IQ"/>
        </w:rPr>
        <w:t>وجهاته :</w:t>
      </w:r>
      <w:proofErr w:type="gramEnd"/>
      <w:r>
        <w:rPr>
          <w:rFonts w:hint="cs"/>
          <w:rtl/>
          <w:lang w:bidi="ar-IQ"/>
        </w:rPr>
        <w:t xml:space="preserve"> ( 13 ـ 14) . </w:t>
      </w:r>
    </w:p>
  </w:footnote>
  <w:footnote w:id="41">
    <w:p w:rsidR="009B227D" w:rsidRDefault="009B227D">
      <w:pPr>
        <w:pStyle w:val="a4"/>
        <w:rPr>
          <w:lang w:bidi="ar-IQ"/>
        </w:rPr>
      </w:pPr>
      <w:r>
        <w:rPr>
          <w:rStyle w:val="a5"/>
        </w:rPr>
        <w:footnoteRef/>
      </w:r>
      <w:r>
        <w:rPr>
          <w:rtl/>
        </w:rPr>
        <w:t xml:space="preserve"> </w:t>
      </w:r>
      <w:r>
        <w:rPr>
          <w:rFonts w:hint="cs"/>
          <w:rtl/>
          <w:lang w:bidi="ar-IQ"/>
        </w:rPr>
        <w:t xml:space="preserve">ينظر: اللغة العربية معناها و </w:t>
      </w:r>
      <w:proofErr w:type="gramStart"/>
      <w:r>
        <w:rPr>
          <w:rFonts w:hint="cs"/>
          <w:rtl/>
          <w:lang w:bidi="ar-IQ"/>
        </w:rPr>
        <w:t>منبعها :</w:t>
      </w:r>
      <w:proofErr w:type="gramEnd"/>
      <w:r>
        <w:rPr>
          <w:rFonts w:hint="cs"/>
          <w:rtl/>
          <w:lang w:bidi="ar-IQ"/>
        </w:rPr>
        <w:t xml:space="preserve"> ( 245ـ 246) ، الزمن النحوي :(111) </w:t>
      </w:r>
    </w:p>
  </w:footnote>
  <w:footnote w:id="42">
    <w:p w:rsidR="00A227D5" w:rsidRDefault="00A227D5">
      <w:pPr>
        <w:pStyle w:val="a4"/>
        <w:rPr>
          <w:lang w:bidi="ar-IQ"/>
        </w:rPr>
      </w:pPr>
      <w:r>
        <w:rPr>
          <w:rStyle w:val="a5"/>
        </w:rPr>
        <w:footnoteRef/>
      </w:r>
      <w:r>
        <w:rPr>
          <w:rtl/>
        </w:rPr>
        <w:t xml:space="preserve"> </w:t>
      </w:r>
      <w:r>
        <w:rPr>
          <w:rFonts w:hint="cs"/>
          <w:rtl/>
          <w:lang w:bidi="ar-IQ"/>
        </w:rPr>
        <w:t xml:space="preserve">الدلالة الزمنية في الجملة </w:t>
      </w:r>
      <w:proofErr w:type="gramStart"/>
      <w:r>
        <w:rPr>
          <w:rFonts w:hint="cs"/>
          <w:rtl/>
          <w:lang w:bidi="ar-IQ"/>
        </w:rPr>
        <w:t>العربية :</w:t>
      </w:r>
      <w:proofErr w:type="gramEnd"/>
      <w:r>
        <w:rPr>
          <w:rFonts w:hint="cs"/>
          <w:rtl/>
          <w:lang w:bidi="ar-IQ"/>
        </w:rPr>
        <w:t xml:space="preserve"> ( 80 ) . </w:t>
      </w:r>
    </w:p>
  </w:footnote>
  <w:footnote w:id="43">
    <w:p w:rsidR="00A227D5" w:rsidRDefault="00A227D5">
      <w:pPr>
        <w:pStyle w:val="a4"/>
        <w:rPr>
          <w:lang w:bidi="ar-IQ"/>
        </w:rPr>
      </w:pPr>
      <w:r>
        <w:rPr>
          <w:rStyle w:val="a5"/>
        </w:rPr>
        <w:footnoteRef/>
      </w:r>
      <w:r>
        <w:rPr>
          <w:rtl/>
        </w:rPr>
        <w:t xml:space="preserve"> </w:t>
      </w:r>
      <w:r>
        <w:rPr>
          <w:rFonts w:hint="cs"/>
          <w:rtl/>
          <w:lang w:bidi="ar-IQ"/>
        </w:rPr>
        <w:t xml:space="preserve">الزمن النحوي في اللغة </w:t>
      </w:r>
      <w:proofErr w:type="gramStart"/>
      <w:r>
        <w:rPr>
          <w:rFonts w:hint="cs"/>
          <w:rtl/>
          <w:lang w:bidi="ar-IQ"/>
        </w:rPr>
        <w:t>العربية :</w:t>
      </w:r>
      <w:proofErr w:type="gramEnd"/>
      <w:r>
        <w:rPr>
          <w:rFonts w:hint="cs"/>
          <w:rtl/>
          <w:lang w:bidi="ar-IQ"/>
        </w:rPr>
        <w:t xml:space="preserve"> (112) .</w:t>
      </w:r>
    </w:p>
  </w:footnote>
  <w:footnote w:id="44">
    <w:p w:rsidR="00C441BA" w:rsidRDefault="00C441BA">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النساء :</w:t>
      </w:r>
      <w:proofErr w:type="gramEnd"/>
      <w:r>
        <w:rPr>
          <w:rFonts w:hint="cs"/>
          <w:rtl/>
          <w:lang w:bidi="ar-IQ"/>
        </w:rPr>
        <w:t xml:space="preserve"> ( 153) .</w:t>
      </w:r>
    </w:p>
  </w:footnote>
  <w:footnote w:id="45">
    <w:p w:rsidR="00C441BA" w:rsidRDefault="00C441BA">
      <w:pPr>
        <w:pStyle w:val="a4"/>
        <w:rPr>
          <w:lang w:bidi="ar-IQ"/>
        </w:rPr>
      </w:pPr>
      <w:r>
        <w:rPr>
          <w:rStyle w:val="a5"/>
        </w:rPr>
        <w:footnoteRef/>
      </w:r>
      <w:r>
        <w:rPr>
          <w:rtl/>
        </w:rPr>
        <w:t xml:space="preserve"> </w:t>
      </w:r>
      <w:proofErr w:type="gramStart"/>
      <w:r>
        <w:rPr>
          <w:rFonts w:hint="cs"/>
          <w:rtl/>
          <w:lang w:bidi="ar-IQ"/>
        </w:rPr>
        <w:t>ينظر :</w:t>
      </w:r>
      <w:proofErr w:type="gramEnd"/>
      <w:r>
        <w:rPr>
          <w:rFonts w:hint="cs"/>
          <w:rtl/>
          <w:lang w:bidi="ar-IQ"/>
        </w:rPr>
        <w:t xml:space="preserve"> الزمن و اللغة : ( 232) ، الزمن النحوي في اللغة العربية : ( 111) . </w:t>
      </w:r>
    </w:p>
  </w:footnote>
  <w:footnote w:id="46">
    <w:p w:rsidR="00C441BA" w:rsidRDefault="00C441BA">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التوبة :</w:t>
      </w:r>
      <w:proofErr w:type="gramEnd"/>
      <w:r>
        <w:rPr>
          <w:rFonts w:hint="cs"/>
          <w:rtl/>
          <w:lang w:bidi="ar-IQ"/>
        </w:rPr>
        <w:t xml:space="preserve"> (128) . </w:t>
      </w:r>
    </w:p>
  </w:footnote>
  <w:footnote w:id="47">
    <w:p w:rsidR="00457DED" w:rsidRDefault="00457DED">
      <w:pPr>
        <w:pStyle w:val="a4"/>
        <w:rPr>
          <w:lang w:bidi="ar-IQ"/>
        </w:rPr>
      </w:pPr>
      <w:r>
        <w:rPr>
          <w:rStyle w:val="a5"/>
        </w:rPr>
        <w:footnoteRef/>
      </w:r>
      <w:r>
        <w:rPr>
          <w:rtl/>
        </w:rPr>
        <w:t xml:space="preserve"> </w:t>
      </w:r>
      <w:r>
        <w:rPr>
          <w:rFonts w:hint="cs"/>
          <w:rtl/>
          <w:lang w:bidi="ar-IQ"/>
        </w:rPr>
        <w:t xml:space="preserve">الزمن و </w:t>
      </w:r>
      <w:proofErr w:type="gramStart"/>
      <w:r>
        <w:rPr>
          <w:rFonts w:hint="cs"/>
          <w:rtl/>
          <w:lang w:bidi="ar-IQ"/>
        </w:rPr>
        <w:t>اللغة :</w:t>
      </w:r>
      <w:proofErr w:type="gramEnd"/>
      <w:r>
        <w:rPr>
          <w:rFonts w:hint="cs"/>
          <w:rtl/>
          <w:lang w:bidi="ar-IQ"/>
        </w:rPr>
        <w:t xml:space="preserve"> (233) . </w:t>
      </w:r>
    </w:p>
  </w:footnote>
  <w:footnote w:id="48">
    <w:p w:rsidR="009D1B71" w:rsidRDefault="009D1B71">
      <w:pPr>
        <w:pStyle w:val="a4"/>
        <w:rPr>
          <w:lang w:bidi="ar-IQ"/>
        </w:rPr>
      </w:pPr>
      <w:r>
        <w:rPr>
          <w:rStyle w:val="a5"/>
        </w:rPr>
        <w:footnoteRef/>
      </w:r>
      <w:r>
        <w:rPr>
          <w:rtl/>
        </w:rPr>
        <w:t xml:space="preserve"> </w:t>
      </w:r>
      <w:r>
        <w:rPr>
          <w:rFonts w:hint="cs"/>
          <w:rtl/>
          <w:lang w:bidi="ar-IQ"/>
        </w:rPr>
        <w:t xml:space="preserve">في النحو العربي نقد و </w:t>
      </w:r>
      <w:proofErr w:type="gramStart"/>
      <w:r>
        <w:rPr>
          <w:rFonts w:hint="cs"/>
          <w:rtl/>
          <w:lang w:bidi="ar-IQ"/>
        </w:rPr>
        <w:t>توجيه :</w:t>
      </w:r>
      <w:proofErr w:type="gramEnd"/>
      <w:r>
        <w:rPr>
          <w:rFonts w:hint="cs"/>
          <w:rtl/>
          <w:lang w:bidi="ar-IQ"/>
        </w:rPr>
        <w:t xml:space="preserve"> ( 150ـ 151 ) . </w:t>
      </w:r>
    </w:p>
  </w:footnote>
  <w:footnote w:id="49">
    <w:p w:rsidR="00240D48" w:rsidRDefault="00240D48">
      <w:pPr>
        <w:pStyle w:val="a4"/>
        <w:rPr>
          <w:lang w:bidi="ar-IQ"/>
        </w:rPr>
      </w:pPr>
      <w:r>
        <w:rPr>
          <w:rStyle w:val="a5"/>
        </w:rPr>
        <w:footnoteRef/>
      </w:r>
      <w:r>
        <w:rPr>
          <w:rtl/>
        </w:rPr>
        <w:t xml:space="preserve"> </w:t>
      </w:r>
      <w:r>
        <w:rPr>
          <w:rFonts w:hint="cs"/>
          <w:rtl/>
          <w:lang w:bidi="ar-IQ"/>
        </w:rPr>
        <w:t xml:space="preserve">الزمن النحوي في اللغة </w:t>
      </w:r>
      <w:proofErr w:type="gramStart"/>
      <w:r>
        <w:rPr>
          <w:rFonts w:hint="cs"/>
          <w:rtl/>
          <w:lang w:bidi="ar-IQ"/>
        </w:rPr>
        <w:t>العربية :</w:t>
      </w:r>
      <w:proofErr w:type="gramEnd"/>
      <w:r>
        <w:rPr>
          <w:rFonts w:hint="cs"/>
          <w:rtl/>
          <w:lang w:bidi="ar-IQ"/>
        </w:rPr>
        <w:t xml:space="preserve"> (112) .</w:t>
      </w:r>
    </w:p>
  </w:footnote>
  <w:footnote w:id="50">
    <w:p w:rsidR="00C35537" w:rsidRDefault="00C35537">
      <w:pPr>
        <w:pStyle w:val="a4"/>
        <w:rPr>
          <w:lang w:bidi="ar-IQ"/>
        </w:rPr>
      </w:pPr>
      <w:r>
        <w:rPr>
          <w:rStyle w:val="a5"/>
        </w:rPr>
        <w:footnoteRef/>
      </w:r>
      <w:r>
        <w:rPr>
          <w:rtl/>
        </w:rPr>
        <w:t xml:space="preserve"> </w:t>
      </w:r>
      <w:r w:rsidR="00A05C33">
        <w:rPr>
          <w:rFonts w:hint="cs"/>
          <w:rtl/>
          <w:lang w:bidi="ar-IQ"/>
        </w:rPr>
        <w:t>سورة المجادلة :( 1</w:t>
      </w:r>
      <w:proofErr w:type="gramStart"/>
      <w:r w:rsidR="00A05C33">
        <w:rPr>
          <w:rFonts w:hint="cs"/>
          <w:rtl/>
          <w:lang w:bidi="ar-IQ"/>
        </w:rPr>
        <w:t>) .</w:t>
      </w:r>
      <w:proofErr w:type="gramEnd"/>
    </w:p>
  </w:footnote>
  <w:footnote w:id="51">
    <w:p w:rsidR="00376BA8" w:rsidRDefault="00376BA8">
      <w:pPr>
        <w:pStyle w:val="a4"/>
        <w:rPr>
          <w:lang w:bidi="ar-IQ"/>
        </w:rPr>
      </w:pPr>
      <w:r>
        <w:rPr>
          <w:rStyle w:val="a5"/>
        </w:rPr>
        <w:footnoteRef/>
      </w:r>
      <w:r>
        <w:rPr>
          <w:rtl/>
        </w:rPr>
        <w:t xml:space="preserve"> </w:t>
      </w:r>
      <w:r>
        <w:rPr>
          <w:rFonts w:hint="cs"/>
          <w:rtl/>
          <w:lang w:bidi="ar-IQ"/>
        </w:rPr>
        <w:t xml:space="preserve">مغني </w:t>
      </w:r>
      <w:proofErr w:type="gramStart"/>
      <w:r>
        <w:rPr>
          <w:rFonts w:hint="cs"/>
          <w:rtl/>
          <w:lang w:bidi="ar-IQ"/>
        </w:rPr>
        <w:t>اللبيب :</w:t>
      </w:r>
      <w:proofErr w:type="gramEnd"/>
      <w:r>
        <w:rPr>
          <w:rFonts w:hint="cs"/>
          <w:rtl/>
          <w:lang w:bidi="ar-IQ"/>
        </w:rPr>
        <w:t xml:space="preserve"> ( 1/228) .</w:t>
      </w:r>
    </w:p>
  </w:footnote>
  <w:footnote w:id="52">
    <w:p w:rsidR="00376BA8" w:rsidRDefault="00376BA8">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المؤمنون :</w:t>
      </w:r>
      <w:proofErr w:type="gramEnd"/>
      <w:r>
        <w:rPr>
          <w:rFonts w:hint="cs"/>
          <w:rtl/>
          <w:lang w:bidi="ar-IQ"/>
        </w:rPr>
        <w:t xml:space="preserve"> (1) .</w:t>
      </w:r>
    </w:p>
  </w:footnote>
  <w:footnote w:id="53">
    <w:p w:rsidR="00376BA8" w:rsidRDefault="00376BA8">
      <w:pPr>
        <w:pStyle w:val="a4"/>
        <w:rPr>
          <w:lang w:bidi="ar-IQ"/>
        </w:rPr>
      </w:pPr>
      <w:r>
        <w:rPr>
          <w:rStyle w:val="a5"/>
        </w:rPr>
        <w:footnoteRef/>
      </w:r>
      <w:r>
        <w:rPr>
          <w:rtl/>
        </w:rPr>
        <w:t xml:space="preserve"> </w:t>
      </w:r>
      <w:r>
        <w:rPr>
          <w:rFonts w:hint="cs"/>
          <w:rtl/>
          <w:lang w:bidi="ar-IQ"/>
        </w:rPr>
        <w:t xml:space="preserve">سورة </w:t>
      </w:r>
      <w:proofErr w:type="gramStart"/>
      <w:r>
        <w:rPr>
          <w:rFonts w:hint="cs"/>
          <w:rtl/>
          <w:lang w:bidi="ar-IQ"/>
        </w:rPr>
        <w:t>الشمس :</w:t>
      </w:r>
      <w:proofErr w:type="gramEnd"/>
      <w:r>
        <w:rPr>
          <w:rFonts w:hint="cs"/>
          <w:rtl/>
          <w:lang w:bidi="ar-IQ"/>
        </w:rPr>
        <w:t xml:space="preserve"> (</w:t>
      </w:r>
      <w:r w:rsidR="00234032">
        <w:rPr>
          <w:rFonts w:hint="cs"/>
          <w:rtl/>
          <w:lang w:bidi="ar-IQ"/>
        </w:rPr>
        <w:t xml:space="preserve">9ـ10 ) . </w:t>
      </w:r>
    </w:p>
  </w:footnote>
  <w:footnote w:id="54">
    <w:p w:rsidR="005E4F19" w:rsidRDefault="005E4F19">
      <w:pPr>
        <w:pStyle w:val="a4"/>
        <w:rPr>
          <w:lang w:bidi="ar-IQ"/>
        </w:rPr>
      </w:pPr>
      <w:r>
        <w:rPr>
          <w:rStyle w:val="a5"/>
        </w:rPr>
        <w:footnoteRef/>
      </w:r>
      <w:r>
        <w:rPr>
          <w:rtl/>
        </w:rPr>
        <w:t xml:space="preserve"> </w:t>
      </w:r>
      <w:r>
        <w:rPr>
          <w:rFonts w:hint="cs"/>
          <w:rtl/>
          <w:lang w:bidi="ar-IQ"/>
        </w:rPr>
        <w:t xml:space="preserve">الزمن النحوي في اللغة </w:t>
      </w:r>
      <w:proofErr w:type="gramStart"/>
      <w:r>
        <w:rPr>
          <w:rFonts w:hint="cs"/>
          <w:rtl/>
          <w:lang w:bidi="ar-IQ"/>
        </w:rPr>
        <w:t>العربية :</w:t>
      </w:r>
      <w:proofErr w:type="gramEnd"/>
      <w:r>
        <w:rPr>
          <w:rFonts w:hint="cs"/>
          <w:rtl/>
          <w:lang w:bidi="ar-IQ"/>
        </w:rPr>
        <w:t xml:space="preserve"> ( 114 ) . </w:t>
      </w:r>
    </w:p>
  </w:footnote>
  <w:footnote w:id="55">
    <w:p w:rsidR="00533CED" w:rsidRDefault="00533CED">
      <w:pPr>
        <w:pStyle w:val="a4"/>
        <w:rPr>
          <w:lang w:bidi="ar-IQ"/>
        </w:rPr>
      </w:pPr>
      <w:r>
        <w:rPr>
          <w:rStyle w:val="a5"/>
        </w:rPr>
        <w:footnoteRef/>
      </w:r>
      <w:r>
        <w:rPr>
          <w:rtl/>
        </w:rPr>
        <w:t xml:space="preserve"> </w:t>
      </w:r>
      <w:r>
        <w:rPr>
          <w:rFonts w:hint="cs"/>
          <w:rtl/>
          <w:lang w:bidi="ar-IQ"/>
        </w:rPr>
        <w:t xml:space="preserve">مغني </w:t>
      </w:r>
      <w:proofErr w:type="gramStart"/>
      <w:r>
        <w:rPr>
          <w:rFonts w:hint="cs"/>
          <w:rtl/>
          <w:lang w:bidi="ar-IQ"/>
        </w:rPr>
        <w:t>اللبيب :</w:t>
      </w:r>
      <w:proofErr w:type="gramEnd"/>
      <w:r>
        <w:rPr>
          <w:rFonts w:hint="cs"/>
          <w:rtl/>
          <w:lang w:bidi="ar-IQ"/>
        </w:rPr>
        <w:t xml:space="preserve"> (1/ 172)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82B65"/>
    <w:multiLevelType w:val="hybridMultilevel"/>
    <w:tmpl w:val="B992A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2A7EB5"/>
    <w:multiLevelType w:val="hybridMultilevel"/>
    <w:tmpl w:val="6A268A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F05DA"/>
    <w:multiLevelType w:val="hybridMultilevel"/>
    <w:tmpl w:val="6F5E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A3226"/>
    <w:multiLevelType w:val="hybridMultilevel"/>
    <w:tmpl w:val="3EFA7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B4352"/>
    <w:multiLevelType w:val="hybridMultilevel"/>
    <w:tmpl w:val="0E22A5EE"/>
    <w:lvl w:ilvl="0" w:tplc="2EE68F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B"/>
    <w:rsid w:val="000C06EA"/>
    <w:rsid w:val="00144063"/>
    <w:rsid w:val="001735DB"/>
    <w:rsid w:val="0017564E"/>
    <w:rsid w:val="001925FE"/>
    <w:rsid w:val="00197E49"/>
    <w:rsid w:val="00206A6B"/>
    <w:rsid w:val="00226DCA"/>
    <w:rsid w:val="00234032"/>
    <w:rsid w:val="00240D48"/>
    <w:rsid w:val="00275CF0"/>
    <w:rsid w:val="002C4714"/>
    <w:rsid w:val="002E0515"/>
    <w:rsid w:val="002E5535"/>
    <w:rsid w:val="00376BA8"/>
    <w:rsid w:val="003821DE"/>
    <w:rsid w:val="003A4E3E"/>
    <w:rsid w:val="003C2C81"/>
    <w:rsid w:val="003F47C1"/>
    <w:rsid w:val="00400A2E"/>
    <w:rsid w:val="00425D9D"/>
    <w:rsid w:val="00457DED"/>
    <w:rsid w:val="00460ED3"/>
    <w:rsid w:val="004A4E00"/>
    <w:rsid w:val="004B7464"/>
    <w:rsid w:val="004E4780"/>
    <w:rsid w:val="004E779F"/>
    <w:rsid w:val="00533CED"/>
    <w:rsid w:val="00534B94"/>
    <w:rsid w:val="005B01DF"/>
    <w:rsid w:val="005D66A4"/>
    <w:rsid w:val="005E4F19"/>
    <w:rsid w:val="005E5076"/>
    <w:rsid w:val="00632D05"/>
    <w:rsid w:val="0066554C"/>
    <w:rsid w:val="006660A5"/>
    <w:rsid w:val="006918A3"/>
    <w:rsid w:val="006B7043"/>
    <w:rsid w:val="006D7C6B"/>
    <w:rsid w:val="00703CA8"/>
    <w:rsid w:val="00715F7B"/>
    <w:rsid w:val="007A21E8"/>
    <w:rsid w:val="007C4CDD"/>
    <w:rsid w:val="007D25AB"/>
    <w:rsid w:val="007E0CFE"/>
    <w:rsid w:val="007F3B32"/>
    <w:rsid w:val="007F54BE"/>
    <w:rsid w:val="00834810"/>
    <w:rsid w:val="00837616"/>
    <w:rsid w:val="0085529B"/>
    <w:rsid w:val="00866C2C"/>
    <w:rsid w:val="00931FDF"/>
    <w:rsid w:val="00940AA1"/>
    <w:rsid w:val="00967632"/>
    <w:rsid w:val="0098100D"/>
    <w:rsid w:val="009852FE"/>
    <w:rsid w:val="009B227D"/>
    <w:rsid w:val="009C7E82"/>
    <w:rsid w:val="009D1B71"/>
    <w:rsid w:val="00A05C33"/>
    <w:rsid w:val="00A227D5"/>
    <w:rsid w:val="00A35F22"/>
    <w:rsid w:val="00A36027"/>
    <w:rsid w:val="00A37A93"/>
    <w:rsid w:val="00A457F8"/>
    <w:rsid w:val="00A46D41"/>
    <w:rsid w:val="00A966A4"/>
    <w:rsid w:val="00AC740C"/>
    <w:rsid w:val="00AD5C66"/>
    <w:rsid w:val="00B27188"/>
    <w:rsid w:val="00B37B9A"/>
    <w:rsid w:val="00B67C33"/>
    <w:rsid w:val="00B70E7A"/>
    <w:rsid w:val="00B80408"/>
    <w:rsid w:val="00BE2015"/>
    <w:rsid w:val="00BF2410"/>
    <w:rsid w:val="00C35537"/>
    <w:rsid w:val="00C441BA"/>
    <w:rsid w:val="00C736AA"/>
    <w:rsid w:val="00CA6194"/>
    <w:rsid w:val="00CD58B4"/>
    <w:rsid w:val="00CF05A2"/>
    <w:rsid w:val="00D2203E"/>
    <w:rsid w:val="00D35696"/>
    <w:rsid w:val="00DA5A75"/>
    <w:rsid w:val="00DE1BB3"/>
    <w:rsid w:val="00E07CEC"/>
    <w:rsid w:val="00E12D39"/>
    <w:rsid w:val="00E30512"/>
    <w:rsid w:val="00E764EA"/>
    <w:rsid w:val="00EB5980"/>
    <w:rsid w:val="00ED7D26"/>
    <w:rsid w:val="00FA6384"/>
    <w:rsid w:val="00FE2F82"/>
    <w:rsid w:val="00FF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DACE3-7CFD-404B-BFFC-55C7E01A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9B"/>
    <w:pPr>
      <w:ind w:left="720"/>
      <w:contextualSpacing/>
    </w:pPr>
  </w:style>
  <w:style w:type="paragraph" w:styleId="a4">
    <w:name w:val="footnote text"/>
    <w:basedOn w:val="a"/>
    <w:link w:val="Char"/>
    <w:uiPriority w:val="99"/>
    <w:semiHidden/>
    <w:unhideWhenUsed/>
    <w:rsid w:val="00BE2015"/>
    <w:pPr>
      <w:spacing w:after="0" w:line="240" w:lineRule="auto"/>
    </w:pPr>
    <w:rPr>
      <w:sz w:val="20"/>
      <w:szCs w:val="20"/>
    </w:rPr>
  </w:style>
  <w:style w:type="character" w:customStyle="1" w:styleId="Char">
    <w:name w:val="نص حاشية سفلية Char"/>
    <w:basedOn w:val="a0"/>
    <w:link w:val="a4"/>
    <w:uiPriority w:val="99"/>
    <w:semiHidden/>
    <w:rsid w:val="00BE2015"/>
    <w:rPr>
      <w:sz w:val="20"/>
      <w:szCs w:val="20"/>
    </w:rPr>
  </w:style>
  <w:style w:type="character" w:styleId="a5">
    <w:name w:val="footnote reference"/>
    <w:basedOn w:val="a0"/>
    <w:uiPriority w:val="99"/>
    <w:semiHidden/>
    <w:unhideWhenUsed/>
    <w:rsid w:val="00BE2015"/>
    <w:rPr>
      <w:vertAlign w:val="superscript"/>
    </w:rPr>
  </w:style>
  <w:style w:type="paragraph" w:styleId="a6">
    <w:name w:val="Balloon Text"/>
    <w:basedOn w:val="a"/>
    <w:link w:val="Char0"/>
    <w:uiPriority w:val="99"/>
    <w:semiHidden/>
    <w:unhideWhenUsed/>
    <w:rsid w:val="00275CF0"/>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275CF0"/>
    <w:rPr>
      <w:rFonts w:ascii="Tahoma" w:hAnsi="Tahoma" w:cs="Tahoma"/>
      <w:sz w:val="18"/>
      <w:szCs w:val="18"/>
    </w:rPr>
  </w:style>
  <w:style w:type="paragraph" w:styleId="a7">
    <w:name w:val="header"/>
    <w:basedOn w:val="a"/>
    <w:link w:val="Char1"/>
    <w:uiPriority w:val="99"/>
    <w:unhideWhenUsed/>
    <w:rsid w:val="00B80408"/>
    <w:pPr>
      <w:tabs>
        <w:tab w:val="center" w:pos="4153"/>
        <w:tab w:val="right" w:pos="8306"/>
      </w:tabs>
      <w:spacing w:after="0" w:line="240" w:lineRule="auto"/>
    </w:pPr>
  </w:style>
  <w:style w:type="character" w:customStyle="1" w:styleId="Char1">
    <w:name w:val="رأس الصفحة Char"/>
    <w:basedOn w:val="a0"/>
    <w:link w:val="a7"/>
    <w:uiPriority w:val="99"/>
    <w:rsid w:val="00B80408"/>
  </w:style>
  <w:style w:type="paragraph" w:styleId="a8">
    <w:name w:val="footer"/>
    <w:basedOn w:val="a"/>
    <w:link w:val="Char2"/>
    <w:uiPriority w:val="99"/>
    <w:unhideWhenUsed/>
    <w:rsid w:val="00B80408"/>
    <w:pPr>
      <w:tabs>
        <w:tab w:val="center" w:pos="4153"/>
        <w:tab w:val="right" w:pos="8306"/>
      </w:tabs>
      <w:spacing w:after="0" w:line="240" w:lineRule="auto"/>
    </w:pPr>
  </w:style>
  <w:style w:type="character" w:customStyle="1" w:styleId="Char2">
    <w:name w:val="تذييل الصفحة Char"/>
    <w:basedOn w:val="a0"/>
    <w:link w:val="a8"/>
    <w:uiPriority w:val="99"/>
    <w:rsid w:val="00B8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5A5F-91E0-4FD2-8639-225418AD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1983</Words>
  <Characters>11305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18</cp:revision>
  <cp:lastPrinted>2017-11-01T11:37:00Z</cp:lastPrinted>
  <dcterms:created xsi:type="dcterms:W3CDTF">2017-10-30T06:35:00Z</dcterms:created>
  <dcterms:modified xsi:type="dcterms:W3CDTF">2017-11-02T10:14:00Z</dcterms:modified>
</cp:coreProperties>
</file>